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C9445" w14:textId="17EE44DB" w:rsidR="00731EA6" w:rsidRDefault="00482702" w:rsidP="00482702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“From Dust of the Ground: </w:t>
      </w:r>
      <w:r w:rsidR="00D5538A">
        <w:rPr>
          <w:rFonts w:asciiTheme="majorBidi" w:hAnsiTheme="majorBidi" w:cstheme="majorBidi"/>
        </w:rPr>
        <w:t>The Biblical</w:t>
      </w:r>
      <w:r>
        <w:rPr>
          <w:rFonts w:asciiTheme="majorBidi" w:hAnsiTheme="majorBidi" w:cstheme="majorBidi"/>
        </w:rPr>
        <w:t xml:space="preserve"> Basis for Physicalism” Word descriptions</w:t>
      </w:r>
      <w:r w:rsidR="00B85307">
        <w:rPr>
          <w:rFonts w:asciiTheme="majorBidi" w:hAnsiTheme="majorBidi" w:cstheme="majorBidi"/>
        </w:rPr>
        <w:t xml:space="preserve"> and additional info.</w:t>
      </w:r>
    </w:p>
    <w:p w14:paraId="5E39A5CD" w14:textId="77777777" w:rsidR="00AC10A6" w:rsidRDefault="00AC10A6" w:rsidP="00482702">
      <w:pPr>
        <w:jc w:val="center"/>
        <w:rPr>
          <w:rFonts w:asciiTheme="majorBidi" w:hAnsiTheme="majorBidi" w:cstheme="majorBidi"/>
        </w:rPr>
      </w:pPr>
    </w:p>
    <w:p w14:paraId="18A64EFA" w14:textId="449E8C2B" w:rsidR="00AC10A6" w:rsidRDefault="00BF7E2E" w:rsidP="00482702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All are f</w:t>
      </w:r>
      <w:r w:rsidR="00AC10A6">
        <w:rPr>
          <w:rFonts w:asciiTheme="majorBidi" w:hAnsiTheme="majorBidi" w:cstheme="majorBidi"/>
        </w:rPr>
        <w:t>rom HALOT and BDB</w:t>
      </w:r>
    </w:p>
    <w:p w14:paraId="05AD7B55" w14:textId="77777777" w:rsidR="00482702" w:rsidRDefault="00482702" w:rsidP="00482702">
      <w:pPr>
        <w:jc w:val="center"/>
        <w:rPr>
          <w:rFonts w:asciiTheme="majorBidi" w:hAnsiTheme="majorBidi" w:cstheme="majorBidi"/>
        </w:rPr>
      </w:pPr>
    </w:p>
    <w:p w14:paraId="088F5123" w14:textId="030B680F" w:rsidR="00482702" w:rsidRDefault="00482702" w:rsidP="0048270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Nephesh </w:t>
      </w:r>
      <w:r w:rsidRPr="00B04BF2">
        <w:rPr>
          <w:rFonts w:asciiTheme="majorBidi" w:hAnsiTheme="majorBidi" w:cstheme="majorBidi"/>
          <w:sz w:val="28"/>
          <w:szCs w:val="28"/>
        </w:rPr>
        <w:t>(</w:t>
      </w:r>
      <w:r w:rsidR="00B04BF2" w:rsidRPr="00B04BF2">
        <w:rPr>
          <w:rFonts w:asciiTheme="majorBidi" w:hAnsiTheme="majorBidi" w:cstheme="majorBidi"/>
          <w:sz w:val="28"/>
          <w:szCs w:val="28"/>
          <w:rtl/>
        </w:rPr>
        <w:t>נֶפֶשׁ</w:t>
      </w:r>
      <w:r w:rsidR="00B04BF2" w:rsidRPr="00B04BF2">
        <w:rPr>
          <w:rFonts w:asciiTheme="majorBidi" w:hAnsiTheme="majorBidi" w:cstheme="majorBidi"/>
          <w:sz w:val="28"/>
          <w:szCs w:val="28"/>
        </w:rPr>
        <w:t xml:space="preserve">) </w:t>
      </w:r>
      <w:r w:rsidR="00C726FE">
        <w:rPr>
          <w:rFonts w:asciiTheme="majorBidi" w:hAnsiTheme="majorBidi" w:cstheme="majorBidi"/>
        </w:rPr>
        <w:t>–</w:t>
      </w:r>
      <w:r w:rsidR="00B04BF2">
        <w:rPr>
          <w:rFonts w:asciiTheme="majorBidi" w:hAnsiTheme="majorBidi" w:cstheme="majorBidi"/>
        </w:rPr>
        <w:t xml:space="preserve"> </w:t>
      </w:r>
      <w:r w:rsidR="001F31D0">
        <w:rPr>
          <w:rFonts w:asciiTheme="majorBidi" w:hAnsiTheme="majorBidi" w:cstheme="majorBidi"/>
        </w:rPr>
        <w:t xml:space="preserve">It means </w:t>
      </w:r>
      <w:r w:rsidR="001F31D0" w:rsidRPr="00C452F0">
        <w:rPr>
          <w:rFonts w:asciiTheme="majorBidi" w:hAnsiTheme="majorBidi" w:cstheme="majorBidi"/>
          <w:b/>
          <w:bCs/>
        </w:rPr>
        <w:t>throat</w:t>
      </w:r>
      <w:r w:rsidR="00865224">
        <w:rPr>
          <w:rFonts w:asciiTheme="majorBidi" w:hAnsiTheme="majorBidi" w:cstheme="majorBidi"/>
        </w:rPr>
        <w:t xml:space="preserve"> (</w:t>
      </w:r>
      <w:r w:rsidR="006B1ABE">
        <w:rPr>
          <w:rFonts w:asciiTheme="majorBidi" w:hAnsiTheme="majorBidi" w:cstheme="majorBidi"/>
        </w:rPr>
        <w:t>Is. 5</w:t>
      </w:r>
      <w:r w:rsidR="00C452F0">
        <w:rPr>
          <w:rFonts w:asciiTheme="majorBidi" w:hAnsiTheme="majorBidi" w:cstheme="majorBidi"/>
        </w:rPr>
        <w:t>:14)</w:t>
      </w:r>
      <w:r w:rsidR="001F31D0">
        <w:rPr>
          <w:rFonts w:asciiTheme="majorBidi" w:hAnsiTheme="majorBidi" w:cstheme="majorBidi"/>
        </w:rPr>
        <w:t xml:space="preserve">, </w:t>
      </w:r>
      <w:r w:rsidR="001F31D0" w:rsidRPr="00BD59A1">
        <w:rPr>
          <w:rFonts w:asciiTheme="majorBidi" w:hAnsiTheme="majorBidi" w:cstheme="majorBidi"/>
          <w:b/>
          <w:bCs/>
        </w:rPr>
        <w:t>neck</w:t>
      </w:r>
      <w:r w:rsidR="001F31D0">
        <w:rPr>
          <w:rFonts w:asciiTheme="majorBidi" w:hAnsiTheme="majorBidi" w:cstheme="majorBidi"/>
        </w:rPr>
        <w:t xml:space="preserve"> </w:t>
      </w:r>
      <w:r w:rsidR="00BD59A1">
        <w:rPr>
          <w:rFonts w:asciiTheme="majorBidi" w:hAnsiTheme="majorBidi" w:cstheme="majorBidi"/>
        </w:rPr>
        <w:t>(</w:t>
      </w:r>
      <w:r w:rsidR="001F6787">
        <w:rPr>
          <w:rFonts w:asciiTheme="majorBidi" w:hAnsiTheme="majorBidi" w:cstheme="majorBidi"/>
        </w:rPr>
        <w:t xml:space="preserve">Ps 105:18) </w:t>
      </w:r>
      <w:r w:rsidR="001F31D0">
        <w:rPr>
          <w:rFonts w:asciiTheme="majorBidi" w:hAnsiTheme="majorBidi" w:cstheme="majorBidi"/>
        </w:rPr>
        <w:t xml:space="preserve">or </w:t>
      </w:r>
      <w:r w:rsidR="001F31D0" w:rsidRPr="00566E01">
        <w:rPr>
          <w:rFonts w:asciiTheme="majorBidi" w:hAnsiTheme="majorBidi" w:cstheme="majorBidi"/>
          <w:b/>
          <w:bCs/>
        </w:rPr>
        <w:t>breath</w:t>
      </w:r>
      <w:r w:rsidR="001F6787">
        <w:rPr>
          <w:rFonts w:asciiTheme="majorBidi" w:hAnsiTheme="majorBidi" w:cstheme="majorBidi"/>
        </w:rPr>
        <w:t xml:space="preserve"> (</w:t>
      </w:r>
      <w:r w:rsidR="004E2DCB">
        <w:rPr>
          <w:rFonts w:asciiTheme="majorBidi" w:hAnsiTheme="majorBidi" w:cstheme="majorBidi"/>
        </w:rPr>
        <w:t>Jb 41:21</w:t>
      </w:r>
      <w:r w:rsidR="00566E01">
        <w:rPr>
          <w:rFonts w:asciiTheme="majorBidi" w:hAnsiTheme="majorBidi" w:cstheme="majorBidi"/>
        </w:rPr>
        <w:t xml:space="preserve"> referring to the breath of the Leviathan)</w:t>
      </w:r>
      <w:r w:rsidR="001F31D0">
        <w:rPr>
          <w:rFonts w:asciiTheme="majorBidi" w:hAnsiTheme="majorBidi" w:cstheme="majorBidi"/>
        </w:rPr>
        <w:t xml:space="preserve">. </w:t>
      </w:r>
      <w:r w:rsidR="00C27C77">
        <w:rPr>
          <w:rFonts w:asciiTheme="majorBidi" w:hAnsiTheme="majorBidi" w:cstheme="majorBidi"/>
        </w:rPr>
        <w:t xml:space="preserve">It also means </w:t>
      </w:r>
      <w:r w:rsidR="00C27C77" w:rsidRPr="00000FD7">
        <w:rPr>
          <w:rFonts w:asciiTheme="majorBidi" w:hAnsiTheme="majorBidi" w:cstheme="majorBidi"/>
          <w:b/>
          <w:bCs/>
        </w:rPr>
        <w:t>living being</w:t>
      </w:r>
      <w:r w:rsidR="00000FD7">
        <w:rPr>
          <w:rFonts w:asciiTheme="majorBidi" w:hAnsiTheme="majorBidi" w:cstheme="majorBidi"/>
          <w:b/>
          <w:bCs/>
        </w:rPr>
        <w:t xml:space="preserve"> </w:t>
      </w:r>
      <w:r w:rsidR="006731C6">
        <w:rPr>
          <w:rFonts w:asciiTheme="majorBidi" w:hAnsiTheme="majorBidi" w:cstheme="majorBidi"/>
        </w:rPr>
        <w:t>(Gn</w:t>
      </w:r>
      <w:r w:rsidR="00776DAF">
        <w:rPr>
          <w:rFonts w:asciiTheme="majorBidi" w:hAnsiTheme="majorBidi" w:cstheme="majorBidi"/>
        </w:rPr>
        <w:t xml:space="preserve"> 1:20</w:t>
      </w:r>
      <w:r w:rsidR="00CD4A5D">
        <w:rPr>
          <w:rFonts w:asciiTheme="majorBidi" w:hAnsiTheme="majorBidi" w:cstheme="majorBidi"/>
        </w:rPr>
        <w:t>,</w:t>
      </w:r>
      <w:r w:rsidR="00CD4E66">
        <w:rPr>
          <w:rFonts w:asciiTheme="majorBidi" w:hAnsiTheme="majorBidi" w:cstheme="majorBidi"/>
        </w:rPr>
        <w:t xml:space="preserve"> 2:7,</w:t>
      </w:r>
      <w:r w:rsidR="00776DAF">
        <w:rPr>
          <w:rFonts w:asciiTheme="majorBidi" w:hAnsiTheme="majorBidi" w:cstheme="majorBidi"/>
        </w:rPr>
        <w:t xml:space="preserve"> referring to</w:t>
      </w:r>
      <w:r w:rsidR="00CD4E66">
        <w:rPr>
          <w:rFonts w:asciiTheme="majorBidi" w:hAnsiTheme="majorBidi" w:cstheme="majorBidi"/>
        </w:rPr>
        <w:t xml:space="preserve"> humans and</w:t>
      </w:r>
      <w:r w:rsidR="00776DAF">
        <w:rPr>
          <w:rFonts w:asciiTheme="majorBidi" w:hAnsiTheme="majorBidi" w:cstheme="majorBidi"/>
        </w:rPr>
        <w:t xml:space="preserve"> animals</w:t>
      </w:r>
      <w:r w:rsidR="00CD4A5D">
        <w:rPr>
          <w:rFonts w:asciiTheme="majorBidi" w:hAnsiTheme="majorBidi" w:cstheme="majorBidi"/>
        </w:rPr>
        <w:t>,</w:t>
      </w:r>
      <w:r w:rsidR="00776DAF">
        <w:rPr>
          <w:rFonts w:asciiTheme="majorBidi" w:hAnsiTheme="majorBidi" w:cstheme="majorBidi"/>
        </w:rPr>
        <w:t>)</w:t>
      </w:r>
      <w:r w:rsidR="00000FD7">
        <w:rPr>
          <w:rFonts w:asciiTheme="majorBidi" w:hAnsiTheme="majorBidi" w:cstheme="majorBidi"/>
        </w:rPr>
        <w:t>.</w:t>
      </w:r>
      <w:r w:rsidR="00F71B29">
        <w:rPr>
          <w:rFonts w:asciiTheme="majorBidi" w:hAnsiTheme="majorBidi" w:cstheme="majorBidi"/>
        </w:rPr>
        <w:t xml:space="preserve"> Therefore, it can just mean </w:t>
      </w:r>
      <w:r w:rsidR="00F71B29" w:rsidRPr="00550BF4">
        <w:rPr>
          <w:rFonts w:asciiTheme="majorBidi" w:hAnsiTheme="majorBidi" w:cstheme="majorBidi"/>
          <w:b/>
          <w:bCs/>
        </w:rPr>
        <w:t>people</w:t>
      </w:r>
      <w:r w:rsidR="00550BF4">
        <w:rPr>
          <w:rFonts w:asciiTheme="majorBidi" w:hAnsiTheme="majorBidi" w:cstheme="majorBidi"/>
          <w:b/>
          <w:bCs/>
        </w:rPr>
        <w:t xml:space="preserve"> </w:t>
      </w:r>
      <w:r w:rsidR="00550BF4">
        <w:rPr>
          <w:rFonts w:asciiTheme="majorBidi" w:hAnsiTheme="majorBidi" w:cstheme="majorBidi"/>
        </w:rPr>
        <w:t xml:space="preserve">or be </w:t>
      </w:r>
      <w:r w:rsidR="005211AA">
        <w:rPr>
          <w:rFonts w:asciiTheme="majorBidi" w:hAnsiTheme="majorBidi" w:cstheme="majorBidi"/>
        </w:rPr>
        <w:t>referring</w:t>
      </w:r>
      <w:r w:rsidR="00550BF4">
        <w:rPr>
          <w:rFonts w:asciiTheme="majorBidi" w:hAnsiTheme="majorBidi" w:cstheme="majorBidi"/>
        </w:rPr>
        <w:t xml:space="preserve"> to a person in his/her </w:t>
      </w:r>
      <w:r w:rsidR="005211AA">
        <w:rPr>
          <w:rFonts w:asciiTheme="majorBidi" w:hAnsiTheme="majorBidi" w:cstheme="majorBidi"/>
        </w:rPr>
        <w:t>entirety</w:t>
      </w:r>
      <w:r w:rsidR="00F71B29">
        <w:rPr>
          <w:rFonts w:asciiTheme="majorBidi" w:hAnsiTheme="majorBidi" w:cstheme="majorBidi"/>
        </w:rPr>
        <w:t>.</w:t>
      </w:r>
      <w:r w:rsidR="004E22CF">
        <w:rPr>
          <w:rFonts w:asciiTheme="majorBidi" w:hAnsiTheme="majorBidi" w:cstheme="majorBidi"/>
        </w:rPr>
        <w:t xml:space="preserve"> It also means </w:t>
      </w:r>
      <w:r w:rsidR="004E22CF" w:rsidRPr="00F5160A">
        <w:rPr>
          <w:rFonts w:asciiTheme="majorBidi" w:hAnsiTheme="majorBidi" w:cstheme="majorBidi"/>
          <w:b/>
          <w:bCs/>
        </w:rPr>
        <w:t>soul</w:t>
      </w:r>
      <w:r w:rsidR="00F5160A">
        <w:rPr>
          <w:rFonts w:asciiTheme="majorBidi" w:hAnsiTheme="majorBidi" w:cstheme="majorBidi"/>
          <w:b/>
          <w:bCs/>
        </w:rPr>
        <w:t xml:space="preserve"> </w:t>
      </w:r>
      <w:r w:rsidR="00F5160A">
        <w:rPr>
          <w:rFonts w:asciiTheme="majorBidi" w:hAnsiTheme="majorBidi" w:cstheme="majorBidi"/>
        </w:rPr>
        <w:t>(Son</w:t>
      </w:r>
      <w:r w:rsidR="000051B3">
        <w:rPr>
          <w:rFonts w:asciiTheme="majorBidi" w:hAnsiTheme="majorBidi" w:cstheme="majorBidi"/>
        </w:rPr>
        <w:t>g 1:7)</w:t>
      </w:r>
      <w:r w:rsidR="008C274D">
        <w:rPr>
          <w:rFonts w:asciiTheme="majorBidi" w:hAnsiTheme="majorBidi" w:cstheme="majorBidi"/>
        </w:rPr>
        <w:t xml:space="preserve"> HALOT describes it as the center and </w:t>
      </w:r>
      <w:r w:rsidR="003514A2">
        <w:rPr>
          <w:rFonts w:asciiTheme="majorBidi" w:hAnsiTheme="majorBidi" w:cstheme="majorBidi"/>
        </w:rPr>
        <w:t>transmitte</w:t>
      </w:r>
      <w:r w:rsidR="00F4675C">
        <w:rPr>
          <w:rFonts w:asciiTheme="majorBidi" w:hAnsiTheme="majorBidi" w:cstheme="majorBidi"/>
        </w:rPr>
        <w:t>r</w:t>
      </w:r>
      <w:r w:rsidR="008C274D">
        <w:rPr>
          <w:rFonts w:asciiTheme="majorBidi" w:hAnsiTheme="majorBidi" w:cstheme="majorBidi"/>
        </w:rPr>
        <w:t xml:space="preserve"> of feelings and perceptions</w:t>
      </w:r>
      <w:r w:rsidR="00F5160A">
        <w:rPr>
          <w:rFonts w:asciiTheme="majorBidi" w:hAnsiTheme="majorBidi" w:cstheme="majorBidi"/>
        </w:rPr>
        <w:t xml:space="preserve">: </w:t>
      </w:r>
      <w:r w:rsidR="00F5160A" w:rsidRPr="00F64B48">
        <w:rPr>
          <w:rFonts w:asciiTheme="majorBidi" w:hAnsiTheme="majorBidi" w:cstheme="majorBidi"/>
          <w:b/>
          <w:bCs/>
        </w:rPr>
        <w:t>longing</w:t>
      </w:r>
      <w:r w:rsidR="00F5160A">
        <w:rPr>
          <w:rFonts w:asciiTheme="majorBidi" w:hAnsiTheme="majorBidi" w:cstheme="majorBidi"/>
        </w:rPr>
        <w:t xml:space="preserve">, </w:t>
      </w:r>
      <w:r w:rsidR="00F5160A" w:rsidRPr="00F64B48">
        <w:rPr>
          <w:rFonts w:asciiTheme="majorBidi" w:hAnsiTheme="majorBidi" w:cstheme="majorBidi"/>
          <w:b/>
          <w:bCs/>
        </w:rPr>
        <w:t>desire</w:t>
      </w:r>
      <w:r w:rsidR="003229E2">
        <w:rPr>
          <w:rFonts w:asciiTheme="majorBidi" w:hAnsiTheme="majorBidi" w:cstheme="majorBidi"/>
        </w:rPr>
        <w:t xml:space="preserve"> (I would </w:t>
      </w:r>
      <w:r w:rsidR="00F64B48">
        <w:rPr>
          <w:rFonts w:asciiTheme="majorBidi" w:hAnsiTheme="majorBidi" w:cstheme="majorBidi"/>
        </w:rPr>
        <w:t xml:space="preserve">summarize </w:t>
      </w:r>
      <w:r w:rsidR="00E940C7">
        <w:rPr>
          <w:rFonts w:asciiTheme="majorBidi" w:hAnsiTheme="majorBidi" w:cstheme="majorBidi"/>
        </w:rPr>
        <w:t xml:space="preserve">this as </w:t>
      </w:r>
      <w:r w:rsidR="00E940C7" w:rsidRPr="00E940C7">
        <w:rPr>
          <w:rFonts w:asciiTheme="majorBidi" w:hAnsiTheme="majorBidi" w:cstheme="majorBidi"/>
          <w:b/>
          <w:bCs/>
        </w:rPr>
        <w:t>desiring aspect</w:t>
      </w:r>
      <w:r w:rsidR="00E940C7">
        <w:rPr>
          <w:rFonts w:asciiTheme="majorBidi" w:hAnsiTheme="majorBidi" w:cstheme="majorBidi"/>
          <w:b/>
          <w:bCs/>
        </w:rPr>
        <w:t xml:space="preserve"> of a human</w:t>
      </w:r>
      <w:r w:rsidR="00F64B48">
        <w:rPr>
          <w:rFonts w:asciiTheme="majorBidi" w:hAnsiTheme="majorBidi" w:cstheme="majorBidi"/>
        </w:rPr>
        <w:t>)</w:t>
      </w:r>
      <w:r w:rsidR="004E22CF">
        <w:rPr>
          <w:rFonts w:asciiTheme="majorBidi" w:hAnsiTheme="majorBidi" w:cstheme="majorBidi"/>
        </w:rPr>
        <w:t xml:space="preserve">. </w:t>
      </w:r>
      <w:r w:rsidR="00E6254C">
        <w:rPr>
          <w:rFonts w:asciiTheme="majorBidi" w:hAnsiTheme="majorBidi" w:cstheme="majorBidi"/>
        </w:rPr>
        <w:t xml:space="preserve">I think something like </w:t>
      </w:r>
      <w:r w:rsidR="00E6254C" w:rsidRPr="00E6254C">
        <w:rPr>
          <w:rFonts w:asciiTheme="majorBidi" w:hAnsiTheme="majorBidi" w:cstheme="majorBidi"/>
          <w:b/>
          <w:bCs/>
        </w:rPr>
        <w:t>living essence</w:t>
      </w:r>
      <w:r w:rsidR="00E6254C">
        <w:rPr>
          <w:rFonts w:asciiTheme="majorBidi" w:hAnsiTheme="majorBidi" w:cstheme="majorBidi"/>
        </w:rPr>
        <w:t xml:space="preserve"> would also work. </w:t>
      </w:r>
      <w:r w:rsidR="00F71B29">
        <w:rPr>
          <w:rFonts w:asciiTheme="majorBidi" w:hAnsiTheme="majorBidi" w:cstheme="majorBidi"/>
        </w:rPr>
        <w:t xml:space="preserve"> </w:t>
      </w:r>
      <w:r w:rsidR="00454D9F">
        <w:rPr>
          <w:rFonts w:asciiTheme="majorBidi" w:hAnsiTheme="majorBidi" w:cstheme="majorBidi"/>
        </w:rPr>
        <w:t>Numbers 9:6</w:t>
      </w:r>
      <w:r w:rsidR="00A80B36">
        <w:rPr>
          <w:rFonts w:asciiTheme="majorBidi" w:hAnsiTheme="majorBidi" w:cstheme="majorBidi"/>
        </w:rPr>
        <w:t xml:space="preserve"> seems to indicate that soul</w:t>
      </w:r>
      <w:r w:rsidR="00BC5F66">
        <w:rPr>
          <w:rFonts w:asciiTheme="majorBidi" w:hAnsiTheme="majorBidi" w:cstheme="majorBidi"/>
        </w:rPr>
        <w:t xml:space="preserve"> is a particular pla</w:t>
      </w:r>
      <w:r w:rsidR="000554D4">
        <w:rPr>
          <w:rFonts w:asciiTheme="majorBidi" w:hAnsiTheme="majorBidi" w:cstheme="majorBidi"/>
        </w:rPr>
        <w:t>ce of a person that</w:t>
      </w:r>
      <w:r w:rsidR="00A80B36">
        <w:rPr>
          <w:rFonts w:asciiTheme="majorBidi" w:hAnsiTheme="majorBidi" w:cstheme="majorBidi"/>
        </w:rPr>
        <w:t xml:space="preserve"> can be defiled</w:t>
      </w:r>
      <w:r w:rsidR="000554D4">
        <w:rPr>
          <w:rFonts w:asciiTheme="majorBidi" w:hAnsiTheme="majorBidi" w:cstheme="majorBidi"/>
        </w:rPr>
        <w:t xml:space="preserve"> (I might be wrong </w:t>
      </w:r>
      <w:r w:rsidR="009A6EA0">
        <w:rPr>
          <w:rFonts w:asciiTheme="majorBidi" w:hAnsiTheme="majorBidi" w:cstheme="majorBidi"/>
        </w:rPr>
        <w:t>a</w:t>
      </w:r>
      <w:r w:rsidR="000554D4">
        <w:rPr>
          <w:rFonts w:asciiTheme="majorBidi" w:hAnsiTheme="majorBidi" w:cstheme="majorBidi"/>
        </w:rPr>
        <w:t>bout this</w:t>
      </w:r>
      <w:r w:rsidR="00267CEC">
        <w:rPr>
          <w:rFonts w:asciiTheme="majorBidi" w:hAnsiTheme="majorBidi" w:cstheme="majorBidi"/>
        </w:rPr>
        <w:t>—this is how I read it in the Hebrew</w:t>
      </w:r>
      <w:r w:rsidR="000554D4">
        <w:rPr>
          <w:rFonts w:asciiTheme="majorBidi" w:hAnsiTheme="majorBidi" w:cstheme="majorBidi"/>
        </w:rPr>
        <w:t>)</w:t>
      </w:r>
      <w:r w:rsidR="00A80B36">
        <w:rPr>
          <w:rFonts w:asciiTheme="majorBidi" w:hAnsiTheme="majorBidi" w:cstheme="majorBidi"/>
        </w:rPr>
        <w:t>.</w:t>
      </w:r>
      <w:r w:rsidR="00267CEC">
        <w:rPr>
          <w:rFonts w:asciiTheme="majorBidi" w:hAnsiTheme="majorBidi" w:cstheme="majorBidi"/>
        </w:rPr>
        <w:t xml:space="preserve"> </w:t>
      </w:r>
      <w:r w:rsidR="00A80B36">
        <w:rPr>
          <w:rFonts w:asciiTheme="majorBidi" w:hAnsiTheme="majorBidi" w:cstheme="majorBidi"/>
        </w:rPr>
        <w:t xml:space="preserve"> </w:t>
      </w:r>
    </w:p>
    <w:p w14:paraId="58D1920A" w14:textId="66EF951E" w:rsidR="006B25DE" w:rsidRDefault="00D65259" w:rsidP="00482702">
      <w:pPr>
        <w:rPr>
          <w:rFonts w:asciiTheme="majorBidi" w:hAnsiTheme="majorBidi" w:cstheme="majorBidi"/>
        </w:rPr>
      </w:pPr>
      <w:r w:rsidRPr="00AC2687">
        <w:rPr>
          <w:rFonts w:asciiTheme="majorBidi" w:hAnsiTheme="majorBidi" w:cstheme="majorBidi"/>
          <w:u w:val="single"/>
        </w:rPr>
        <w:t>More resources</w:t>
      </w:r>
      <w:r>
        <w:rPr>
          <w:rFonts w:asciiTheme="majorBidi" w:hAnsiTheme="majorBidi" w:cstheme="majorBidi"/>
        </w:rPr>
        <w:t xml:space="preserve">: </w:t>
      </w:r>
    </w:p>
    <w:p w14:paraId="2BC007E0" w14:textId="19C71912" w:rsidR="003A00F6" w:rsidRPr="003A00F6" w:rsidRDefault="003A00F6" w:rsidP="003A00F6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“</w:t>
      </w:r>
      <w:r w:rsidRPr="003A00F6">
        <w:rPr>
          <w:rFonts w:asciiTheme="majorBidi" w:hAnsiTheme="majorBidi" w:cstheme="majorBidi"/>
        </w:rPr>
        <w:t>Man and the meaning of nephesh</w:t>
      </w:r>
      <w:r>
        <w:rPr>
          <w:rFonts w:asciiTheme="majorBidi" w:hAnsiTheme="majorBidi" w:cstheme="majorBidi"/>
        </w:rPr>
        <w:t xml:space="preserve">” - </w:t>
      </w:r>
      <w:r w:rsidRPr="003A00F6">
        <w:rPr>
          <w:rFonts w:asciiTheme="majorBidi" w:hAnsiTheme="majorBidi" w:cstheme="majorBidi"/>
        </w:rPr>
        <w:t>Bibliotheca sacra,</w:t>
      </w:r>
      <w:r w:rsidR="009340CC">
        <w:rPr>
          <w:rFonts w:asciiTheme="majorBidi" w:hAnsiTheme="majorBidi" w:cstheme="majorBidi"/>
        </w:rPr>
        <w:t xml:space="preserve"> </w:t>
      </w:r>
      <w:r w:rsidRPr="003A00F6">
        <w:rPr>
          <w:rFonts w:asciiTheme="majorBidi" w:hAnsiTheme="majorBidi" w:cstheme="majorBidi"/>
        </w:rPr>
        <w:t>Oct-Dec 1988</w:t>
      </w:r>
    </w:p>
    <w:p w14:paraId="00FAED14" w14:textId="0619801D" w:rsidR="003A00F6" w:rsidRPr="003A00F6" w:rsidRDefault="003A00F6" w:rsidP="003A00F6">
      <w:pPr>
        <w:rPr>
          <w:rFonts w:asciiTheme="majorBidi" w:hAnsiTheme="majorBidi" w:cstheme="majorBidi"/>
        </w:rPr>
      </w:pPr>
      <w:r w:rsidRPr="003A00F6">
        <w:rPr>
          <w:rFonts w:asciiTheme="majorBidi" w:hAnsiTheme="majorBidi" w:cstheme="majorBidi"/>
        </w:rPr>
        <w:t>Database:</w:t>
      </w:r>
      <w:r w:rsidR="009340CC">
        <w:rPr>
          <w:rFonts w:asciiTheme="majorBidi" w:hAnsiTheme="majorBidi" w:cstheme="majorBidi"/>
        </w:rPr>
        <w:t xml:space="preserve"> </w:t>
      </w:r>
      <w:r w:rsidRPr="003A00F6">
        <w:rPr>
          <w:rFonts w:asciiTheme="majorBidi" w:hAnsiTheme="majorBidi" w:cstheme="majorBidi"/>
        </w:rPr>
        <w:t>Atla Religion Database with AtlaSerials PLUS</w:t>
      </w:r>
    </w:p>
    <w:p w14:paraId="1486E9A3" w14:textId="023607EE" w:rsidR="0080288E" w:rsidRDefault="003A00F6" w:rsidP="003A00F6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Author</w:t>
      </w:r>
      <w:r w:rsidRPr="003A00F6">
        <w:rPr>
          <w:rFonts w:asciiTheme="majorBidi" w:hAnsiTheme="majorBidi" w:cstheme="majorBidi"/>
        </w:rPr>
        <w:t>: Brotzman, Ellis R</w:t>
      </w:r>
    </w:p>
    <w:p w14:paraId="46D9B1F6" w14:textId="194440CA" w:rsidR="00D65259" w:rsidRDefault="00664ABA" w:rsidP="003A00F6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Link: </w:t>
      </w:r>
      <w:hyperlink r:id="rId4" w:history="1">
        <w:r w:rsidRPr="00E530DD">
          <w:rPr>
            <w:rStyle w:val="Hyperlink"/>
            <w:rFonts w:asciiTheme="majorBidi" w:hAnsiTheme="majorBidi" w:cstheme="majorBidi"/>
          </w:rPr>
          <w:t>https://research-ebsco-com.dts.idm.oclc.org/linkprocessor/plink?id=fec4eadb-8eeb-3dfc-bb0b-7ac6cf1be7b9</w:t>
        </w:r>
      </w:hyperlink>
      <w:r w:rsidR="00D65259">
        <w:rPr>
          <w:rFonts w:asciiTheme="majorBidi" w:hAnsiTheme="majorBidi" w:cstheme="majorBidi"/>
        </w:rPr>
        <w:t xml:space="preserve"> </w:t>
      </w:r>
    </w:p>
    <w:p w14:paraId="1020671D" w14:textId="208A601F" w:rsidR="00571F44" w:rsidRPr="00571F44" w:rsidRDefault="00571F44" w:rsidP="00571F44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“</w:t>
      </w:r>
      <w:r w:rsidRPr="00571F44">
        <w:rPr>
          <w:rFonts w:asciiTheme="majorBidi" w:hAnsiTheme="majorBidi" w:cstheme="majorBidi"/>
        </w:rPr>
        <w:t>Translating the Biblical Hebrew Word Nephesh in Light of New Research</w:t>
      </w:r>
      <w:r>
        <w:rPr>
          <w:rFonts w:asciiTheme="majorBidi" w:hAnsiTheme="majorBidi" w:cstheme="majorBidi"/>
        </w:rPr>
        <w:t>”</w:t>
      </w:r>
      <w:r w:rsidR="00D65259">
        <w:rPr>
          <w:rFonts w:asciiTheme="majorBidi" w:hAnsiTheme="majorBidi" w:cstheme="majorBidi"/>
        </w:rPr>
        <w:t xml:space="preserve"> </w:t>
      </w:r>
      <w:r w:rsidR="007127B4">
        <w:rPr>
          <w:rFonts w:asciiTheme="majorBidi" w:hAnsiTheme="majorBidi" w:cstheme="majorBidi"/>
        </w:rPr>
        <w:t>– 2019</w:t>
      </w:r>
    </w:p>
    <w:p w14:paraId="76259081" w14:textId="1AB30F09" w:rsidR="006B25DE" w:rsidRDefault="00571F44" w:rsidP="00571F44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Author: </w:t>
      </w:r>
      <w:r w:rsidRPr="00571F44">
        <w:rPr>
          <w:rFonts w:asciiTheme="majorBidi" w:hAnsiTheme="majorBidi" w:cstheme="majorBidi"/>
        </w:rPr>
        <w:t>Pleijel, Richard</w:t>
      </w:r>
    </w:p>
    <w:p w14:paraId="4D4302A7" w14:textId="3F5A9075" w:rsidR="00C726FE" w:rsidRDefault="00664ABA" w:rsidP="0048270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Link: </w:t>
      </w:r>
      <w:hyperlink r:id="rId5" w:history="1">
        <w:r w:rsidRPr="00E530DD">
          <w:rPr>
            <w:rStyle w:val="Hyperlink"/>
            <w:rFonts w:asciiTheme="majorBidi" w:hAnsiTheme="majorBidi" w:cstheme="majorBidi"/>
          </w:rPr>
          <w:t>https://research-ebsco-com.dts.idm.oclc.org/linkprocessor/plink?id=90136ad7-c04d-3bca-9719-949f0bcc5dad</w:t>
        </w:r>
      </w:hyperlink>
      <w:r w:rsidR="006B25DE">
        <w:rPr>
          <w:rFonts w:asciiTheme="majorBidi" w:hAnsiTheme="majorBidi" w:cstheme="majorBidi"/>
        </w:rPr>
        <w:t xml:space="preserve"> </w:t>
      </w:r>
    </w:p>
    <w:p w14:paraId="3DB15DE9" w14:textId="3568CB61" w:rsidR="00C726FE" w:rsidRPr="00F26E31" w:rsidRDefault="00C726FE" w:rsidP="00F26E31">
      <w:pPr>
        <w:rPr>
          <w:rFonts w:asciiTheme="majorBidi" w:hAnsiTheme="majorBidi" w:cstheme="majorBidi"/>
          <w:b/>
          <w:bCs/>
          <w:lang w:bidi="he-IL"/>
        </w:rPr>
      </w:pPr>
      <w:r w:rsidRPr="00913DFB">
        <w:rPr>
          <w:rFonts w:asciiTheme="majorBidi" w:hAnsiTheme="majorBidi" w:cstheme="majorBidi"/>
          <w:b/>
          <w:bCs/>
        </w:rPr>
        <w:t>Ruach</w:t>
      </w:r>
      <w:r>
        <w:rPr>
          <w:rFonts w:asciiTheme="majorBidi" w:hAnsiTheme="majorBidi" w:cstheme="majorBidi"/>
        </w:rPr>
        <w:t xml:space="preserve"> </w:t>
      </w:r>
      <w:r w:rsidRPr="00913DFB">
        <w:rPr>
          <w:rFonts w:asciiTheme="majorBidi" w:hAnsiTheme="majorBidi" w:cstheme="majorBidi"/>
          <w:sz w:val="28"/>
          <w:szCs w:val="28"/>
        </w:rPr>
        <w:t>(</w:t>
      </w:r>
      <w:bookmarkStart w:id="0" w:name="_Hlk207625945"/>
      <w:r w:rsidR="00913DFB" w:rsidRPr="00913DFB">
        <w:rPr>
          <w:rFonts w:asciiTheme="majorBidi" w:hAnsiTheme="majorBidi" w:cstheme="majorBidi"/>
          <w:sz w:val="28"/>
          <w:szCs w:val="28"/>
          <w:rtl/>
          <w:lang w:bidi="he-IL"/>
        </w:rPr>
        <w:t>רוּחַ</w:t>
      </w:r>
      <w:bookmarkEnd w:id="0"/>
      <w:r w:rsidR="00913DFB" w:rsidRPr="00913DFB">
        <w:rPr>
          <w:rFonts w:asciiTheme="majorBidi" w:hAnsiTheme="majorBidi" w:cstheme="majorBidi"/>
          <w:sz w:val="28"/>
          <w:szCs w:val="28"/>
          <w:lang w:bidi="he-IL"/>
        </w:rPr>
        <w:t xml:space="preserve">)- </w:t>
      </w:r>
      <w:r w:rsidR="00C772BD">
        <w:rPr>
          <w:rFonts w:asciiTheme="majorBidi" w:hAnsiTheme="majorBidi" w:cstheme="majorBidi"/>
          <w:lang w:bidi="he-IL"/>
        </w:rPr>
        <w:t xml:space="preserve">It means </w:t>
      </w:r>
      <w:r w:rsidR="00CC4D86" w:rsidRPr="00A465B0">
        <w:rPr>
          <w:rFonts w:asciiTheme="majorBidi" w:hAnsiTheme="majorBidi" w:cstheme="majorBidi"/>
          <w:b/>
          <w:bCs/>
          <w:lang w:bidi="he-IL"/>
        </w:rPr>
        <w:t>breath</w:t>
      </w:r>
      <w:r w:rsidR="00A465B0">
        <w:rPr>
          <w:rFonts w:asciiTheme="majorBidi" w:hAnsiTheme="majorBidi" w:cstheme="majorBidi"/>
          <w:lang w:bidi="he-IL"/>
        </w:rPr>
        <w:t xml:space="preserve"> of </w:t>
      </w:r>
      <w:r w:rsidR="00CF0BC3">
        <w:rPr>
          <w:rFonts w:asciiTheme="majorBidi" w:hAnsiTheme="majorBidi" w:cstheme="majorBidi"/>
          <w:lang w:bidi="he-IL"/>
        </w:rPr>
        <w:t>mouth (</w:t>
      </w:r>
      <w:r w:rsidR="00A465B0">
        <w:rPr>
          <w:rFonts w:asciiTheme="majorBidi" w:hAnsiTheme="majorBidi" w:cstheme="majorBidi"/>
          <w:lang w:bidi="he-IL"/>
        </w:rPr>
        <w:t>Jb. 15:30)</w:t>
      </w:r>
      <w:r w:rsidR="00CC4D86">
        <w:rPr>
          <w:rFonts w:asciiTheme="majorBidi" w:hAnsiTheme="majorBidi" w:cstheme="majorBidi"/>
          <w:lang w:bidi="he-IL"/>
        </w:rPr>
        <w:t xml:space="preserve">, </w:t>
      </w:r>
      <w:r w:rsidR="00CC4D86" w:rsidRPr="00BB338A">
        <w:rPr>
          <w:rFonts w:asciiTheme="majorBidi" w:hAnsiTheme="majorBidi" w:cstheme="majorBidi"/>
          <w:b/>
          <w:bCs/>
          <w:lang w:bidi="he-IL"/>
        </w:rPr>
        <w:t>wind</w:t>
      </w:r>
      <w:r w:rsidR="00BB338A">
        <w:rPr>
          <w:rFonts w:asciiTheme="majorBidi" w:hAnsiTheme="majorBidi" w:cstheme="majorBidi"/>
          <w:lang w:bidi="he-IL"/>
        </w:rPr>
        <w:t xml:space="preserve"> (Gn 8:1</w:t>
      </w:r>
      <w:r w:rsidR="002229CC">
        <w:rPr>
          <w:rFonts w:asciiTheme="majorBidi" w:hAnsiTheme="majorBidi" w:cstheme="majorBidi"/>
          <w:lang w:bidi="he-IL"/>
        </w:rPr>
        <w:t>, Ex 15:10</w:t>
      </w:r>
      <w:r w:rsidR="00BB338A">
        <w:rPr>
          <w:rFonts w:asciiTheme="majorBidi" w:hAnsiTheme="majorBidi" w:cstheme="majorBidi"/>
          <w:lang w:bidi="he-IL"/>
        </w:rPr>
        <w:t xml:space="preserve">), </w:t>
      </w:r>
      <w:r w:rsidR="00BB338A" w:rsidRPr="00350343">
        <w:rPr>
          <w:rFonts w:asciiTheme="majorBidi" w:hAnsiTheme="majorBidi" w:cstheme="majorBidi"/>
          <w:b/>
          <w:bCs/>
          <w:lang w:bidi="he-IL"/>
        </w:rPr>
        <w:t>spirit</w:t>
      </w:r>
      <w:r w:rsidR="00E241E9">
        <w:rPr>
          <w:rFonts w:asciiTheme="majorBidi" w:hAnsiTheme="majorBidi" w:cstheme="majorBidi"/>
          <w:b/>
          <w:bCs/>
          <w:lang w:bidi="he-IL"/>
        </w:rPr>
        <w:t xml:space="preserve"> (</w:t>
      </w:r>
      <w:r w:rsidR="00E241E9">
        <w:rPr>
          <w:rFonts w:asciiTheme="majorBidi" w:hAnsiTheme="majorBidi" w:cstheme="majorBidi"/>
          <w:lang w:bidi="he-IL"/>
        </w:rPr>
        <w:t>There are multiple different ways to take spirit)</w:t>
      </w:r>
      <w:r w:rsidR="00350343">
        <w:rPr>
          <w:rFonts w:asciiTheme="majorBidi" w:hAnsiTheme="majorBidi" w:cstheme="majorBidi"/>
          <w:b/>
          <w:bCs/>
          <w:lang w:bidi="he-IL"/>
        </w:rPr>
        <w:t xml:space="preserve">. </w:t>
      </w:r>
      <w:r w:rsidR="005464DD">
        <w:rPr>
          <w:rFonts w:asciiTheme="majorBidi" w:hAnsiTheme="majorBidi" w:cstheme="majorBidi"/>
          <w:b/>
          <w:bCs/>
          <w:lang w:bidi="he-IL"/>
        </w:rPr>
        <w:t>Spirit</w:t>
      </w:r>
      <w:r w:rsidR="00B93994">
        <w:rPr>
          <w:rFonts w:asciiTheme="majorBidi" w:hAnsiTheme="majorBidi" w:cstheme="majorBidi"/>
          <w:b/>
          <w:bCs/>
          <w:lang w:bidi="he-IL"/>
        </w:rPr>
        <w:t xml:space="preserve">, </w:t>
      </w:r>
      <w:r w:rsidR="005464DD">
        <w:rPr>
          <w:rFonts w:asciiTheme="majorBidi" w:hAnsiTheme="majorBidi" w:cstheme="majorBidi"/>
          <w:b/>
          <w:bCs/>
          <w:lang w:bidi="he-IL"/>
        </w:rPr>
        <w:t>animation</w:t>
      </w:r>
      <w:r w:rsidR="00AC10A6">
        <w:rPr>
          <w:rFonts w:asciiTheme="majorBidi" w:hAnsiTheme="majorBidi" w:cstheme="majorBidi"/>
          <w:b/>
          <w:bCs/>
          <w:lang w:bidi="he-IL"/>
        </w:rPr>
        <w:t xml:space="preserve">, vivacity, </w:t>
      </w:r>
      <w:r w:rsidR="00824054">
        <w:rPr>
          <w:rFonts w:asciiTheme="majorBidi" w:hAnsiTheme="majorBidi" w:cstheme="majorBidi"/>
          <w:b/>
          <w:bCs/>
          <w:lang w:bidi="he-IL"/>
        </w:rPr>
        <w:t>vigor</w:t>
      </w:r>
      <w:r w:rsidR="009D6A55">
        <w:rPr>
          <w:rFonts w:asciiTheme="majorBidi" w:hAnsiTheme="majorBidi" w:cstheme="majorBidi"/>
          <w:b/>
          <w:bCs/>
          <w:lang w:bidi="he-IL"/>
        </w:rPr>
        <w:t xml:space="preserve"> </w:t>
      </w:r>
      <w:r w:rsidR="001F4D1E" w:rsidRPr="00FB3FEC">
        <w:rPr>
          <w:rFonts w:asciiTheme="majorBidi" w:hAnsiTheme="majorBidi" w:cstheme="majorBidi"/>
          <w:lang w:bidi="he-IL"/>
        </w:rPr>
        <w:t>(</w:t>
      </w:r>
      <w:r w:rsidR="009D6A55" w:rsidRPr="00FF0207">
        <w:rPr>
          <w:rFonts w:asciiTheme="majorBidi" w:hAnsiTheme="majorBidi" w:cstheme="majorBidi"/>
          <w:lang w:bidi="he-IL"/>
        </w:rPr>
        <w:t>closer to</w:t>
      </w:r>
      <w:r w:rsidR="009D6A55">
        <w:rPr>
          <w:rFonts w:asciiTheme="majorBidi" w:hAnsiTheme="majorBidi" w:cstheme="majorBidi"/>
          <w:b/>
          <w:bCs/>
          <w:lang w:bidi="he-IL"/>
        </w:rPr>
        <w:t xml:space="preserve"> courage </w:t>
      </w:r>
      <w:r w:rsidR="009D6A55" w:rsidRPr="00FF0207">
        <w:rPr>
          <w:rFonts w:asciiTheme="majorBidi" w:hAnsiTheme="majorBidi" w:cstheme="majorBidi"/>
          <w:lang w:bidi="he-IL"/>
        </w:rPr>
        <w:t>in</w:t>
      </w:r>
      <w:r w:rsidR="00994EF2" w:rsidRPr="00FF0207">
        <w:rPr>
          <w:rFonts w:asciiTheme="majorBidi" w:hAnsiTheme="majorBidi" w:cstheme="majorBidi"/>
          <w:lang w:bidi="he-IL"/>
        </w:rPr>
        <w:t xml:space="preserve"> </w:t>
      </w:r>
      <w:r w:rsidR="00AD632E" w:rsidRPr="00FF0207">
        <w:rPr>
          <w:rFonts w:asciiTheme="majorBidi" w:hAnsiTheme="majorBidi" w:cstheme="majorBidi"/>
          <w:lang w:bidi="he-IL"/>
        </w:rPr>
        <w:t>Jos</w:t>
      </w:r>
      <w:r w:rsidR="00FF0207" w:rsidRPr="00FF0207">
        <w:rPr>
          <w:rFonts w:asciiTheme="majorBidi" w:hAnsiTheme="majorBidi" w:cstheme="majorBidi"/>
          <w:lang w:bidi="he-IL"/>
        </w:rPr>
        <w:t>. 5:1</w:t>
      </w:r>
      <w:r w:rsidR="00620EB7">
        <w:rPr>
          <w:rFonts w:asciiTheme="majorBidi" w:hAnsiTheme="majorBidi" w:cstheme="majorBidi"/>
          <w:b/>
          <w:bCs/>
          <w:lang w:bidi="he-IL"/>
        </w:rPr>
        <w:t xml:space="preserve">) </w:t>
      </w:r>
      <w:r w:rsidR="00620EB7" w:rsidRPr="00620EB7">
        <w:rPr>
          <w:rFonts w:asciiTheme="majorBidi" w:hAnsiTheme="majorBidi" w:cstheme="majorBidi"/>
          <w:lang w:bidi="he-IL"/>
        </w:rPr>
        <w:t>Furthermore</w:t>
      </w:r>
      <w:r w:rsidR="00F26E31" w:rsidRPr="00620EB7">
        <w:rPr>
          <w:rFonts w:asciiTheme="majorBidi" w:hAnsiTheme="majorBidi" w:cstheme="majorBidi"/>
          <w:lang w:bidi="he-IL"/>
        </w:rPr>
        <w:t>, when referring to spirit it can also refer to someone’s</w:t>
      </w:r>
      <w:r w:rsidR="00F26E31">
        <w:rPr>
          <w:rFonts w:asciiTheme="majorBidi" w:hAnsiTheme="majorBidi" w:cstheme="majorBidi"/>
          <w:b/>
          <w:bCs/>
          <w:lang w:bidi="he-IL"/>
        </w:rPr>
        <w:t xml:space="preserve"> </w:t>
      </w:r>
      <w:r w:rsidR="00620EB7">
        <w:rPr>
          <w:rFonts w:asciiTheme="majorBidi" w:hAnsiTheme="majorBidi" w:cstheme="majorBidi"/>
          <w:b/>
          <w:bCs/>
          <w:lang w:bidi="he-IL"/>
        </w:rPr>
        <w:t>disposition (</w:t>
      </w:r>
      <w:r w:rsidR="005D09C7" w:rsidRPr="005D09C7">
        <w:rPr>
          <w:rFonts w:asciiTheme="majorBidi" w:hAnsiTheme="majorBidi" w:cstheme="majorBidi"/>
          <w:lang w:bidi="he-IL"/>
        </w:rPr>
        <w:t>Ezr</w:t>
      </w:r>
      <w:r w:rsidR="00620EB7">
        <w:rPr>
          <w:rFonts w:asciiTheme="majorBidi" w:hAnsiTheme="majorBidi" w:cstheme="majorBidi"/>
          <w:b/>
          <w:bCs/>
          <w:lang w:bidi="he-IL"/>
        </w:rPr>
        <w:t xml:space="preserve">. </w:t>
      </w:r>
      <w:r w:rsidR="005D09C7" w:rsidRPr="005D09C7">
        <w:rPr>
          <w:rFonts w:asciiTheme="majorBidi" w:hAnsiTheme="majorBidi" w:cstheme="majorBidi"/>
          <w:lang w:bidi="he-IL"/>
        </w:rPr>
        <w:t>1:1)</w:t>
      </w:r>
      <w:r w:rsidR="005D09C7">
        <w:rPr>
          <w:rFonts w:asciiTheme="majorBidi" w:hAnsiTheme="majorBidi" w:cstheme="majorBidi"/>
          <w:lang w:bidi="he-IL"/>
        </w:rPr>
        <w:t xml:space="preserve"> </w:t>
      </w:r>
      <w:r w:rsidR="00CD7726">
        <w:rPr>
          <w:rFonts w:asciiTheme="majorBidi" w:hAnsiTheme="majorBidi" w:cstheme="majorBidi"/>
          <w:lang w:bidi="he-IL"/>
        </w:rPr>
        <w:t xml:space="preserve">It can also </w:t>
      </w:r>
      <w:r w:rsidR="00584AC6">
        <w:rPr>
          <w:rFonts w:asciiTheme="majorBidi" w:hAnsiTheme="majorBidi" w:cstheme="majorBidi"/>
          <w:lang w:bidi="he-IL"/>
        </w:rPr>
        <w:t xml:space="preserve">be a </w:t>
      </w:r>
      <w:r w:rsidR="00584AC6" w:rsidRPr="00F449BE">
        <w:rPr>
          <w:rFonts w:asciiTheme="majorBidi" w:hAnsiTheme="majorBidi" w:cstheme="majorBidi"/>
          <w:b/>
          <w:bCs/>
          <w:lang w:bidi="he-IL"/>
        </w:rPr>
        <w:t>disembodied being</w:t>
      </w:r>
      <w:r w:rsidR="00584AC6">
        <w:rPr>
          <w:rFonts w:asciiTheme="majorBidi" w:hAnsiTheme="majorBidi" w:cstheme="majorBidi"/>
          <w:lang w:bidi="he-IL"/>
        </w:rPr>
        <w:t xml:space="preserve"> (Jb.4:15)</w:t>
      </w:r>
      <w:r w:rsidR="00F449BE">
        <w:rPr>
          <w:rFonts w:asciiTheme="majorBidi" w:hAnsiTheme="majorBidi" w:cstheme="majorBidi"/>
          <w:lang w:bidi="he-IL"/>
        </w:rPr>
        <w:t xml:space="preserve">. Can refer to presumably a </w:t>
      </w:r>
      <w:r w:rsidR="00F449BE" w:rsidRPr="004E402A">
        <w:rPr>
          <w:rFonts w:asciiTheme="majorBidi" w:hAnsiTheme="majorBidi" w:cstheme="majorBidi"/>
          <w:b/>
          <w:bCs/>
          <w:lang w:bidi="he-IL"/>
        </w:rPr>
        <w:t>demon</w:t>
      </w:r>
      <w:r w:rsidR="00F449BE">
        <w:rPr>
          <w:rFonts w:asciiTheme="majorBidi" w:hAnsiTheme="majorBidi" w:cstheme="majorBidi"/>
          <w:lang w:bidi="he-IL"/>
        </w:rPr>
        <w:t xml:space="preserve"> (</w:t>
      </w:r>
      <w:r w:rsidR="004E402A">
        <w:rPr>
          <w:rFonts w:asciiTheme="majorBidi" w:hAnsiTheme="majorBidi" w:cstheme="majorBidi"/>
          <w:lang w:bidi="he-IL"/>
        </w:rPr>
        <w:t xml:space="preserve">1 Sm. 16:14). </w:t>
      </w:r>
      <w:r w:rsidR="00F449BE">
        <w:rPr>
          <w:rFonts w:asciiTheme="majorBidi" w:hAnsiTheme="majorBidi" w:cstheme="majorBidi"/>
          <w:lang w:bidi="he-IL"/>
        </w:rPr>
        <w:t xml:space="preserve"> </w:t>
      </w:r>
      <w:r w:rsidR="00C91599" w:rsidRPr="00C91599">
        <w:rPr>
          <w:rFonts w:asciiTheme="majorBidi" w:hAnsiTheme="majorBidi" w:cstheme="majorBidi"/>
          <w:lang w:bidi="he-IL"/>
        </w:rPr>
        <w:t>Could also mean</w:t>
      </w:r>
      <w:r w:rsidR="00C91599">
        <w:rPr>
          <w:rFonts w:asciiTheme="majorBidi" w:hAnsiTheme="majorBidi" w:cstheme="majorBidi"/>
          <w:b/>
          <w:bCs/>
          <w:lang w:bidi="he-IL"/>
        </w:rPr>
        <w:t xml:space="preserve"> breeze </w:t>
      </w:r>
      <w:r w:rsidR="00C80478">
        <w:rPr>
          <w:rFonts w:asciiTheme="majorBidi" w:hAnsiTheme="majorBidi" w:cstheme="majorBidi"/>
          <w:lang w:bidi="he-IL"/>
        </w:rPr>
        <w:t>(Something without substance)</w:t>
      </w:r>
      <w:r w:rsidR="00C91599">
        <w:rPr>
          <w:rFonts w:asciiTheme="majorBidi" w:hAnsiTheme="majorBidi" w:cstheme="majorBidi"/>
          <w:b/>
          <w:bCs/>
          <w:lang w:bidi="he-IL"/>
        </w:rPr>
        <w:t>.</w:t>
      </w:r>
      <w:r w:rsidR="00C80478">
        <w:rPr>
          <w:rFonts w:asciiTheme="majorBidi" w:hAnsiTheme="majorBidi" w:cstheme="majorBidi"/>
          <w:b/>
          <w:bCs/>
          <w:lang w:bidi="he-IL"/>
        </w:rPr>
        <w:t xml:space="preserve"> </w:t>
      </w:r>
      <w:r w:rsidR="00044ED0">
        <w:rPr>
          <w:rFonts w:asciiTheme="majorBidi" w:hAnsiTheme="majorBidi" w:cstheme="majorBidi"/>
          <w:b/>
          <w:bCs/>
          <w:lang w:bidi="he-IL"/>
        </w:rPr>
        <w:t xml:space="preserve">Breath </w:t>
      </w:r>
      <w:r w:rsidR="00044ED0" w:rsidRPr="00824054">
        <w:rPr>
          <w:rFonts w:asciiTheme="majorBidi" w:hAnsiTheme="majorBidi" w:cstheme="majorBidi"/>
          <w:lang w:bidi="he-IL"/>
        </w:rPr>
        <w:t>which supports</w:t>
      </w:r>
      <w:r w:rsidR="00044ED0">
        <w:rPr>
          <w:rFonts w:asciiTheme="majorBidi" w:hAnsiTheme="majorBidi" w:cstheme="majorBidi"/>
          <w:b/>
          <w:bCs/>
          <w:lang w:bidi="he-IL"/>
        </w:rPr>
        <w:t xml:space="preserve"> life </w:t>
      </w:r>
      <w:r w:rsidR="00044ED0" w:rsidRPr="00E156AD">
        <w:rPr>
          <w:rFonts w:asciiTheme="majorBidi" w:hAnsiTheme="majorBidi" w:cstheme="majorBidi"/>
          <w:lang w:bidi="he-IL"/>
        </w:rPr>
        <w:t>(Gen</w:t>
      </w:r>
      <w:r w:rsidR="00D30882">
        <w:rPr>
          <w:rFonts w:asciiTheme="majorBidi" w:hAnsiTheme="majorBidi" w:cstheme="majorBidi"/>
          <w:lang w:bidi="he-IL"/>
        </w:rPr>
        <w:t xml:space="preserve">. </w:t>
      </w:r>
      <w:r w:rsidR="00E156AD" w:rsidRPr="00E156AD">
        <w:rPr>
          <w:rFonts w:asciiTheme="majorBidi" w:hAnsiTheme="majorBidi" w:cstheme="majorBidi"/>
          <w:lang w:bidi="he-IL"/>
        </w:rPr>
        <w:t>6:17, 7:15)</w:t>
      </w:r>
      <w:r w:rsidR="00044ED0">
        <w:rPr>
          <w:rFonts w:asciiTheme="majorBidi" w:hAnsiTheme="majorBidi" w:cstheme="majorBidi"/>
          <w:b/>
          <w:bCs/>
          <w:lang w:bidi="he-IL"/>
        </w:rPr>
        <w:t>.</w:t>
      </w:r>
      <w:r w:rsidR="00F26E31">
        <w:rPr>
          <w:rFonts w:asciiTheme="majorBidi" w:hAnsiTheme="majorBidi" w:cstheme="majorBidi"/>
          <w:b/>
          <w:bCs/>
          <w:lang w:bidi="he-IL"/>
        </w:rPr>
        <w:t xml:space="preserve"> </w:t>
      </w:r>
    </w:p>
    <w:p w14:paraId="3B6FED74" w14:textId="77777777" w:rsidR="00076222" w:rsidRDefault="00380B23" w:rsidP="00482702">
      <w:pPr>
        <w:rPr>
          <w:rFonts w:asciiTheme="majorBidi" w:hAnsiTheme="majorBidi" w:cstheme="majorBidi"/>
        </w:rPr>
      </w:pPr>
      <w:r w:rsidRPr="002204D9">
        <w:rPr>
          <w:rFonts w:asciiTheme="majorBidi" w:hAnsiTheme="majorBidi" w:cstheme="majorBidi"/>
          <w:u w:val="single"/>
        </w:rPr>
        <w:t>Additional</w:t>
      </w:r>
      <w:r w:rsidR="00E057D3" w:rsidRPr="002204D9">
        <w:rPr>
          <w:rFonts w:asciiTheme="majorBidi" w:hAnsiTheme="majorBidi" w:cstheme="majorBidi"/>
          <w:u w:val="single"/>
        </w:rPr>
        <w:t xml:space="preserve"> resources</w:t>
      </w:r>
      <w:r w:rsidR="00E057D3">
        <w:rPr>
          <w:rFonts w:asciiTheme="majorBidi" w:hAnsiTheme="majorBidi" w:cstheme="majorBidi"/>
        </w:rPr>
        <w:t xml:space="preserve">: </w:t>
      </w:r>
      <w:r>
        <w:rPr>
          <w:rFonts w:asciiTheme="majorBidi" w:hAnsiTheme="majorBidi" w:cstheme="majorBidi"/>
        </w:rPr>
        <w:t xml:space="preserve"> </w:t>
      </w:r>
    </w:p>
    <w:p w14:paraId="6E7B26A0" w14:textId="457F3062" w:rsidR="00C726FE" w:rsidRDefault="00E057D3" w:rsidP="00482702">
      <w:pPr>
        <w:rPr>
          <w:rFonts w:asciiTheme="majorBidi" w:hAnsiTheme="majorBidi" w:cstheme="majorBidi"/>
          <w:i/>
          <w:iCs/>
        </w:rPr>
      </w:pPr>
      <w:r w:rsidRPr="00E057D3">
        <w:rPr>
          <w:rFonts w:asciiTheme="majorBidi" w:hAnsiTheme="majorBidi" w:cstheme="majorBidi"/>
          <w:i/>
          <w:iCs/>
        </w:rPr>
        <w:t xml:space="preserve">The </w:t>
      </w:r>
      <w:r>
        <w:rPr>
          <w:rFonts w:asciiTheme="majorBidi" w:hAnsiTheme="majorBidi" w:cstheme="majorBidi"/>
          <w:i/>
          <w:iCs/>
        </w:rPr>
        <w:t>M</w:t>
      </w:r>
      <w:r w:rsidRPr="00E057D3">
        <w:rPr>
          <w:rFonts w:asciiTheme="majorBidi" w:hAnsiTheme="majorBidi" w:cstheme="majorBidi"/>
          <w:i/>
          <w:iCs/>
        </w:rPr>
        <w:t>eaning Ruah at Qumran</w:t>
      </w:r>
    </w:p>
    <w:p w14:paraId="1DAD2CD8" w14:textId="45A55D23" w:rsidR="00076222" w:rsidRPr="00076222" w:rsidRDefault="00076222" w:rsidP="00076222">
      <w:pPr>
        <w:rPr>
          <w:rFonts w:asciiTheme="majorBidi" w:hAnsiTheme="majorBidi" w:cstheme="majorBidi"/>
        </w:rPr>
      </w:pPr>
      <w:r w:rsidRPr="00076222">
        <w:rPr>
          <w:rFonts w:asciiTheme="majorBidi" w:hAnsiTheme="majorBidi" w:cstheme="majorBidi"/>
          <w:b/>
          <w:bCs/>
        </w:rPr>
        <w:t>Authors</w:t>
      </w:r>
      <w:r>
        <w:rPr>
          <w:rFonts w:asciiTheme="majorBidi" w:hAnsiTheme="majorBidi" w:cstheme="majorBidi"/>
          <w:b/>
          <w:bCs/>
        </w:rPr>
        <w:t xml:space="preserve">: </w:t>
      </w:r>
      <w:hyperlink r:id="rId6" w:tgtFrame="_self" w:history="1">
        <w:r w:rsidRPr="00076222">
          <w:rPr>
            <w:rStyle w:val="Hyperlink"/>
            <w:rFonts w:asciiTheme="majorBidi" w:hAnsiTheme="majorBidi" w:cstheme="majorBidi"/>
          </w:rPr>
          <w:t>Arthur Everett Sekki</w:t>
        </w:r>
      </w:hyperlink>
    </w:p>
    <w:p w14:paraId="179E191D" w14:textId="77777777" w:rsidR="00076222" w:rsidRPr="00076222" w:rsidRDefault="00076222" w:rsidP="00076222">
      <w:pPr>
        <w:rPr>
          <w:rFonts w:asciiTheme="majorBidi" w:hAnsiTheme="majorBidi" w:cstheme="majorBidi"/>
        </w:rPr>
      </w:pPr>
      <w:r w:rsidRPr="00076222">
        <w:rPr>
          <w:rFonts w:asciiTheme="majorBidi" w:hAnsiTheme="majorBidi" w:cstheme="majorBidi"/>
          <w:b/>
          <w:bCs/>
        </w:rPr>
        <w:lastRenderedPageBreak/>
        <w:t>Print Book</w:t>
      </w:r>
      <w:r w:rsidRPr="00076222">
        <w:rPr>
          <w:rFonts w:asciiTheme="majorBidi" w:hAnsiTheme="majorBidi" w:cstheme="majorBidi"/>
        </w:rPr>
        <w:t>©1989</w:t>
      </w:r>
    </w:p>
    <w:p w14:paraId="27361B51" w14:textId="73F2D26A" w:rsidR="00076222" w:rsidRPr="00076222" w:rsidRDefault="00076222" w:rsidP="00076222">
      <w:pPr>
        <w:rPr>
          <w:rFonts w:asciiTheme="majorBidi" w:hAnsiTheme="majorBidi" w:cstheme="majorBidi"/>
        </w:rPr>
      </w:pPr>
      <w:r w:rsidRPr="00076222">
        <w:rPr>
          <w:rFonts w:asciiTheme="majorBidi" w:hAnsiTheme="majorBidi" w:cstheme="majorBidi"/>
        </w:rPr>
        <w:t>Atlanta, Ga.: Scholars Press, ©1989.</w:t>
      </w:r>
    </w:p>
    <w:p w14:paraId="61C2CB97" w14:textId="77777777" w:rsidR="00076222" w:rsidRPr="00076222" w:rsidRDefault="00076222" w:rsidP="00076222">
      <w:pPr>
        <w:rPr>
          <w:rFonts w:asciiTheme="majorBidi" w:hAnsiTheme="majorBidi" w:cstheme="majorBidi"/>
        </w:rPr>
      </w:pPr>
      <w:r w:rsidRPr="00076222">
        <w:rPr>
          <w:rFonts w:asciiTheme="majorBidi" w:hAnsiTheme="majorBidi" w:cstheme="majorBidi"/>
          <w:b/>
          <w:bCs/>
        </w:rPr>
        <w:t>Available</w:t>
      </w:r>
    </w:p>
    <w:p w14:paraId="09093F8B" w14:textId="77777777" w:rsidR="00076222" w:rsidRPr="00076222" w:rsidRDefault="00076222" w:rsidP="00076222">
      <w:pPr>
        <w:rPr>
          <w:rFonts w:asciiTheme="majorBidi" w:hAnsiTheme="majorBidi" w:cstheme="majorBidi"/>
        </w:rPr>
      </w:pPr>
      <w:r w:rsidRPr="00076222">
        <w:rPr>
          <w:rFonts w:asciiTheme="majorBidi" w:hAnsiTheme="majorBidi" w:cstheme="majorBidi"/>
          <w:b/>
          <w:bCs/>
        </w:rPr>
        <w:t>DTS Libraries</w:t>
      </w:r>
      <w:r w:rsidRPr="00076222">
        <w:rPr>
          <w:rFonts w:asciiTheme="majorBidi" w:hAnsiTheme="majorBidi" w:cstheme="majorBidi"/>
        </w:rPr>
        <w:t>, Dallas Campus Book Stacks</w:t>
      </w:r>
    </w:p>
    <w:p w14:paraId="42D76940" w14:textId="77777777" w:rsidR="00076222" w:rsidRPr="00076222" w:rsidRDefault="00076222" w:rsidP="00076222">
      <w:pPr>
        <w:rPr>
          <w:rFonts w:asciiTheme="majorBidi" w:hAnsiTheme="majorBidi" w:cstheme="majorBidi"/>
        </w:rPr>
      </w:pPr>
      <w:r w:rsidRPr="00076222">
        <w:rPr>
          <w:rFonts w:asciiTheme="majorBidi" w:hAnsiTheme="majorBidi" w:cstheme="majorBidi"/>
        </w:rPr>
        <w:t>BM487 .S44 1989</w:t>
      </w:r>
    </w:p>
    <w:p w14:paraId="44A9B573" w14:textId="77777777" w:rsidR="00076222" w:rsidRPr="00076222" w:rsidRDefault="00076222" w:rsidP="00482702">
      <w:pPr>
        <w:rPr>
          <w:rFonts w:asciiTheme="majorBidi" w:hAnsiTheme="majorBidi" w:cstheme="majorBidi"/>
        </w:rPr>
      </w:pPr>
    </w:p>
    <w:p w14:paraId="77CD96FC" w14:textId="43447D79" w:rsidR="00C726FE" w:rsidRDefault="00C726FE" w:rsidP="00482702">
      <w:pPr>
        <w:rPr>
          <w:rFonts w:asciiTheme="majorBidi" w:hAnsiTheme="majorBidi" w:cstheme="majorBidi"/>
        </w:rPr>
      </w:pPr>
      <w:r w:rsidRPr="00913DFB">
        <w:rPr>
          <w:rFonts w:asciiTheme="majorBidi" w:hAnsiTheme="majorBidi" w:cstheme="majorBidi"/>
          <w:b/>
          <w:bCs/>
        </w:rPr>
        <w:t>Neshama</w:t>
      </w:r>
      <w:r>
        <w:rPr>
          <w:rFonts w:asciiTheme="majorBidi" w:hAnsiTheme="majorBidi" w:cstheme="majorBidi"/>
        </w:rPr>
        <w:t xml:space="preserve"> </w:t>
      </w:r>
      <w:r w:rsidR="00FD21E4">
        <w:rPr>
          <w:rFonts w:asciiTheme="majorBidi" w:hAnsiTheme="majorBidi" w:cstheme="majorBidi"/>
        </w:rPr>
        <w:t>(</w:t>
      </w:r>
      <w:r w:rsidR="00FD21E4" w:rsidRPr="00913DFB">
        <w:rPr>
          <w:rFonts w:asciiTheme="majorBidi" w:hAnsiTheme="majorBidi" w:cstheme="majorBidi"/>
          <w:sz w:val="28"/>
          <w:szCs w:val="28"/>
          <w:rtl/>
          <w:lang w:bidi="he-IL"/>
        </w:rPr>
        <w:t>נְשָׁמָה</w:t>
      </w:r>
      <w:r w:rsidR="00913DFB">
        <w:rPr>
          <w:rFonts w:asciiTheme="majorBidi" w:hAnsiTheme="majorBidi" w:cs="Times New Roman"/>
          <w:sz w:val="28"/>
          <w:szCs w:val="28"/>
          <w:lang w:bidi="he-IL"/>
        </w:rPr>
        <w:t xml:space="preserve">) </w:t>
      </w:r>
      <w:r w:rsidR="004428C9">
        <w:rPr>
          <w:rFonts w:asciiTheme="majorBidi" w:hAnsiTheme="majorBidi" w:cs="Times New Roman"/>
          <w:sz w:val="28"/>
          <w:szCs w:val="28"/>
          <w:lang w:bidi="he-IL"/>
        </w:rPr>
        <w:t>–</w:t>
      </w:r>
      <w:r w:rsidR="00913DFB">
        <w:rPr>
          <w:rFonts w:asciiTheme="majorBidi" w:hAnsiTheme="majorBidi" w:cs="Times New Roman"/>
          <w:sz w:val="28"/>
          <w:szCs w:val="28"/>
          <w:lang w:bidi="he-IL"/>
        </w:rPr>
        <w:t xml:space="preserve"> </w:t>
      </w:r>
      <w:r w:rsidR="00F53CB9" w:rsidRPr="00E75A00">
        <w:rPr>
          <w:rFonts w:asciiTheme="majorBidi" w:hAnsiTheme="majorBidi" w:cs="Times New Roman"/>
          <w:lang w:bidi="he-IL"/>
        </w:rPr>
        <w:t xml:space="preserve">In a lot of ways it is synonymous with </w:t>
      </w:r>
      <w:r w:rsidR="00E75A00">
        <w:rPr>
          <w:rFonts w:asciiTheme="majorBidi" w:hAnsiTheme="majorBidi" w:cs="Times New Roman"/>
          <w:lang w:bidi="he-IL"/>
        </w:rPr>
        <w:t>‘</w:t>
      </w:r>
      <w:r w:rsidR="00E75A00" w:rsidRPr="00E75A00">
        <w:rPr>
          <w:rFonts w:asciiTheme="majorBidi" w:hAnsiTheme="majorBidi" w:cs="Times New Roman"/>
          <w:lang w:bidi="he-IL"/>
        </w:rPr>
        <w:t>rua</w:t>
      </w:r>
      <w:r w:rsidR="00E75A00">
        <w:rPr>
          <w:rFonts w:asciiTheme="majorBidi" w:hAnsiTheme="majorBidi" w:cs="Times New Roman"/>
          <w:lang w:bidi="he-IL"/>
        </w:rPr>
        <w:t>c</w:t>
      </w:r>
      <w:r w:rsidR="00E75A00" w:rsidRPr="00E75A00">
        <w:rPr>
          <w:rFonts w:asciiTheme="majorBidi" w:hAnsiTheme="majorBidi" w:cs="Times New Roman"/>
          <w:lang w:bidi="he-IL"/>
        </w:rPr>
        <w:t>h</w:t>
      </w:r>
      <w:r w:rsidR="00E75A00">
        <w:rPr>
          <w:rFonts w:asciiTheme="majorBidi" w:hAnsiTheme="majorBidi" w:cs="Times New Roman"/>
          <w:lang w:bidi="he-IL"/>
        </w:rPr>
        <w:t>’</w:t>
      </w:r>
      <w:r w:rsidR="00E75A00" w:rsidRPr="00E75A00">
        <w:rPr>
          <w:rFonts w:asciiTheme="majorBidi" w:hAnsiTheme="majorBidi" w:cs="Times New Roman"/>
          <w:lang w:bidi="he-IL"/>
        </w:rPr>
        <w:t>.</w:t>
      </w:r>
      <w:r w:rsidR="00E75A00">
        <w:rPr>
          <w:rFonts w:asciiTheme="majorBidi" w:hAnsiTheme="majorBidi" w:cs="Times New Roman"/>
          <w:sz w:val="28"/>
          <w:szCs w:val="28"/>
          <w:lang w:bidi="he-IL"/>
        </w:rPr>
        <w:t xml:space="preserve"> </w:t>
      </w:r>
      <w:r w:rsidR="004428C9" w:rsidRPr="0010571D">
        <w:rPr>
          <w:rFonts w:asciiTheme="majorBidi" w:hAnsiTheme="majorBidi" w:cs="Times New Roman"/>
          <w:lang w:bidi="he-IL"/>
        </w:rPr>
        <w:t xml:space="preserve">This also means </w:t>
      </w:r>
      <w:r w:rsidR="004428C9" w:rsidRPr="0010571D">
        <w:rPr>
          <w:rFonts w:asciiTheme="majorBidi" w:hAnsiTheme="majorBidi" w:cs="Times New Roman"/>
          <w:b/>
          <w:bCs/>
          <w:lang w:bidi="he-IL"/>
        </w:rPr>
        <w:t>breath</w:t>
      </w:r>
      <w:r w:rsidR="004428C9" w:rsidRPr="0010571D">
        <w:rPr>
          <w:rFonts w:asciiTheme="majorBidi" w:hAnsiTheme="majorBidi" w:cs="Times New Roman"/>
          <w:lang w:bidi="he-IL"/>
        </w:rPr>
        <w:t xml:space="preserve"> </w:t>
      </w:r>
      <w:r w:rsidR="009C6392">
        <w:rPr>
          <w:rFonts w:asciiTheme="majorBidi" w:hAnsiTheme="majorBidi" w:cs="Times New Roman"/>
          <w:lang w:bidi="he-IL"/>
        </w:rPr>
        <w:t xml:space="preserve">with the connotations of life </w:t>
      </w:r>
      <w:r w:rsidR="009F14BC" w:rsidRPr="0010571D">
        <w:rPr>
          <w:rFonts w:asciiTheme="majorBidi" w:hAnsiTheme="majorBidi" w:cs="Times New Roman"/>
          <w:lang w:bidi="he-IL"/>
        </w:rPr>
        <w:t>(1K 17:17</w:t>
      </w:r>
      <w:r w:rsidR="0010571D" w:rsidRPr="0010571D">
        <w:rPr>
          <w:rFonts w:asciiTheme="majorBidi" w:hAnsiTheme="majorBidi" w:cs="Times New Roman"/>
          <w:lang w:bidi="he-IL"/>
        </w:rPr>
        <w:t>)</w:t>
      </w:r>
      <w:r w:rsidR="0010571D">
        <w:rPr>
          <w:rFonts w:asciiTheme="majorBidi" w:hAnsiTheme="majorBidi" w:cs="Times New Roman"/>
          <w:lang w:bidi="he-IL"/>
        </w:rPr>
        <w:t>.</w:t>
      </w:r>
      <w:r w:rsidR="008778FE">
        <w:rPr>
          <w:rFonts w:asciiTheme="majorBidi" w:hAnsiTheme="majorBidi" w:cs="Times New Roman"/>
          <w:lang w:bidi="he-IL"/>
        </w:rPr>
        <w:t xml:space="preserve"> Can be </w:t>
      </w:r>
      <w:r w:rsidR="00F9643A">
        <w:rPr>
          <w:rFonts w:asciiTheme="majorBidi" w:hAnsiTheme="majorBidi" w:cs="Times New Roman"/>
          <w:lang w:bidi="he-IL"/>
        </w:rPr>
        <w:t>utilized as breath</w:t>
      </w:r>
      <w:r w:rsidR="008778FE">
        <w:rPr>
          <w:rFonts w:asciiTheme="majorBidi" w:hAnsiTheme="majorBidi" w:cs="Times New Roman"/>
          <w:lang w:bidi="he-IL"/>
        </w:rPr>
        <w:t xml:space="preserve"> </w:t>
      </w:r>
      <w:r w:rsidR="00F9643A">
        <w:rPr>
          <w:rFonts w:asciiTheme="majorBidi" w:hAnsiTheme="majorBidi" w:cs="Times New Roman"/>
          <w:lang w:bidi="he-IL"/>
        </w:rPr>
        <w:t>in</w:t>
      </w:r>
      <w:r w:rsidR="008778FE">
        <w:rPr>
          <w:rFonts w:asciiTheme="majorBidi" w:hAnsiTheme="majorBidi" w:cs="Times New Roman"/>
          <w:lang w:bidi="he-IL"/>
        </w:rPr>
        <w:t xml:space="preserve"> the context of </w:t>
      </w:r>
      <w:r w:rsidR="008778FE" w:rsidRPr="00F9643A">
        <w:rPr>
          <w:rFonts w:asciiTheme="majorBidi" w:hAnsiTheme="majorBidi" w:cs="Times New Roman"/>
          <w:b/>
          <w:bCs/>
          <w:lang w:bidi="he-IL"/>
        </w:rPr>
        <w:t>man</w:t>
      </w:r>
      <w:r w:rsidR="008778FE">
        <w:rPr>
          <w:rFonts w:asciiTheme="majorBidi" w:hAnsiTheme="majorBidi" w:cs="Times New Roman"/>
          <w:lang w:bidi="he-IL"/>
        </w:rPr>
        <w:t xml:space="preserve"> </w:t>
      </w:r>
      <w:r w:rsidR="00C96210">
        <w:rPr>
          <w:rFonts w:asciiTheme="majorBidi" w:hAnsiTheme="majorBidi" w:cs="Times New Roman"/>
          <w:lang w:bidi="he-IL"/>
        </w:rPr>
        <w:t xml:space="preserve">(Is. 42:5) </w:t>
      </w:r>
      <w:r w:rsidR="008778FE">
        <w:rPr>
          <w:rFonts w:asciiTheme="majorBidi" w:hAnsiTheme="majorBidi" w:cs="Times New Roman"/>
          <w:lang w:bidi="he-IL"/>
        </w:rPr>
        <w:t xml:space="preserve">or </w:t>
      </w:r>
      <w:r w:rsidR="008778FE" w:rsidRPr="00F9643A">
        <w:rPr>
          <w:rFonts w:asciiTheme="majorBidi" w:hAnsiTheme="majorBidi" w:cs="Times New Roman"/>
          <w:b/>
          <w:bCs/>
          <w:lang w:bidi="he-IL"/>
        </w:rPr>
        <w:t>God</w:t>
      </w:r>
      <w:r w:rsidR="008778FE">
        <w:rPr>
          <w:rFonts w:asciiTheme="majorBidi" w:hAnsiTheme="majorBidi" w:cs="Times New Roman"/>
          <w:lang w:bidi="he-IL"/>
        </w:rPr>
        <w:t xml:space="preserve"> (</w:t>
      </w:r>
      <w:r w:rsidR="00F9643A">
        <w:rPr>
          <w:rFonts w:asciiTheme="majorBidi" w:hAnsiTheme="majorBidi" w:cs="Times New Roman"/>
          <w:lang w:bidi="he-IL"/>
        </w:rPr>
        <w:t>Ps. 18:15)</w:t>
      </w:r>
      <w:r w:rsidR="009C6392">
        <w:rPr>
          <w:rFonts w:asciiTheme="majorBidi" w:hAnsiTheme="majorBidi" w:cs="Times New Roman"/>
          <w:lang w:bidi="he-IL"/>
        </w:rPr>
        <w:t xml:space="preserve"> </w:t>
      </w:r>
      <w:r w:rsidR="00045CC7">
        <w:rPr>
          <w:rFonts w:asciiTheme="majorBidi" w:hAnsiTheme="majorBidi" w:cs="Times New Roman"/>
          <w:lang w:bidi="he-IL"/>
        </w:rPr>
        <w:t>Also,</w:t>
      </w:r>
      <w:r w:rsidR="009C6392">
        <w:rPr>
          <w:rFonts w:asciiTheme="majorBidi" w:hAnsiTheme="majorBidi" w:cs="Times New Roman"/>
          <w:lang w:bidi="he-IL"/>
        </w:rPr>
        <w:t xml:space="preserve"> can mean breath with the </w:t>
      </w:r>
      <w:r w:rsidR="009C6392" w:rsidRPr="009C6392">
        <w:rPr>
          <w:rFonts w:asciiTheme="majorBidi" w:hAnsiTheme="majorBidi" w:cs="Times New Roman"/>
          <w:b/>
          <w:bCs/>
          <w:lang w:bidi="he-IL"/>
        </w:rPr>
        <w:t>movement of air</w:t>
      </w:r>
      <w:r w:rsidR="009C6392">
        <w:rPr>
          <w:rFonts w:asciiTheme="majorBidi" w:hAnsiTheme="majorBidi" w:cs="Times New Roman"/>
          <w:b/>
          <w:bCs/>
          <w:lang w:bidi="he-IL"/>
        </w:rPr>
        <w:t xml:space="preserve"> </w:t>
      </w:r>
      <w:r w:rsidR="00982017" w:rsidRPr="00045CC7">
        <w:rPr>
          <w:rFonts w:asciiTheme="majorBidi" w:hAnsiTheme="majorBidi" w:cs="Times New Roman"/>
          <w:lang w:bidi="he-IL"/>
        </w:rPr>
        <w:t>from the mouth</w:t>
      </w:r>
      <w:r w:rsidR="00045CC7" w:rsidRPr="00045CC7">
        <w:rPr>
          <w:rFonts w:asciiTheme="majorBidi" w:hAnsiTheme="majorBidi" w:cs="Times New Roman"/>
          <w:lang w:bidi="he-IL"/>
        </w:rPr>
        <w:t xml:space="preserve"> description</w:t>
      </w:r>
      <w:r w:rsidR="00045CC7">
        <w:rPr>
          <w:rFonts w:asciiTheme="majorBidi" w:hAnsiTheme="majorBidi" w:cs="Times New Roman"/>
          <w:b/>
          <w:bCs/>
          <w:lang w:bidi="he-IL"/>
        </w:rPr>
        <w:t xml:space="preserve"> </w:t>
      </w:r>
      <w:r w:rsidR="009C6392">
        <w:rPr>
          <w:rFonts w:asciiTheme="majorBidi" w:hAnsiTheme="majorBidi" w:cs="Times New Roman"/>
          <w:lang w:bidi="he-IL"/>
        </w:rPr>
        <w:t>(</w:t>
      </w:r>
      <w:r w:rsidR="00982017">
        <w:rPr>
          <w:rFonts w:asciiTheme="majorBidi" w:hAnsiTheme="majorBidi" w:cs="Times New Roman"/>
          <w:lang w:bidi="he-IL"/>
        </w:rPr>
        <w:t>Ps 18:15)</w:t>
      </w:r>
      <w:r w:rsidR="009C6392">
        <w:rPr>
          <w:rFonts w:asciiTheme="majorBidi" w:hAnsiTheme="majorBidi" w:cs="Times New Roman"/>
          <w:lang w:bidi="he-IL"/>
        </w:rPr>
        <w:t>.</w:t>
      </w:r>
      <w:r w:rsidR="00982017">
        <w:rPr>
          <w:rFonts w:asciiTheme="majorBidi" w:hAnsiTheme="majorBidi" w:cs="Times New Roman"/>
          <w:lang w:bidi="he-IL"/>
        </w:rPr>
        <w:t xml:space="preserve"> </w:t>
      </w:r>
      <w:r w:rsidR="009C6392">
        <w:rPr>
          <w:rFonts w:asciiTheme="majorBidi" w:hAnsiTheme="majorBidi" w:cs="Times New Roman"/>
          <w:lang w:bidi="he-IL"/>
        </w:rPr>
        <w:t xml:space="preserve"> </w:t>
      </w:r>
      <w:r w:rsidR="007F6CAE">
        <w:rPr>
          <w:rFonts w:asciiTheme="majorBidi" w:hAnsiTheme="majorBidi" w:cs="Times New Roman"/>
          <w:lang w:bidi="he-IL"/>
        </w:rPr>
        <w:t>Also,</w:t>
      </w:r>
      <w:r w:rsidR="009B39A3">
        <w:rPr>
          <w:rFonts w:asciiTheme="majorBidi" w:hAnsiTheme="majorBidi" w:cs="Times New Roman"/>
          <w:lang w:bidi="he-IL"/>
        </w:rPr>
        <w:t xml:space="preserve"> can refer to </w:t>
      </w:r>
      <w:r w:rsidR="009B39A3" w:rsidRPr="009B39A3">
        <w:rPr>
          <w:rFonts w:asciiTheme="majorBidi" w:hAnsiTheme="majorBidi" w:cs="Times New Roman"/>
          <w:b/>
          <w:bCs/>
          <w:lang w:bidi="he-IL"/>
        </w:rPr>
        <w:t>living beings</w:t>
      </w:r>
      <w:r w:rsidR="009B39A3">
        <w:rPr>
          <w:rFonts w:asciiTheme="majorBidi" w:hAnsiTheme="majorBidi" w:cs="Times New Roman"/>
          <w:lang w:bidi="he-IL"/>
        </w:rPr>
        <w:t xml:space="preserve"> (</w:t>
      </w:r>
      <w:r w:rsidR="00BE7357">
        <w:rPr>
          <w:rFonts w:asciiTheme="majorBidi" w:hAnsiTheme="majorBidi" w:cs="Times New Roman"/>
          <w:lang w:bidi="he-IL"/>
        </w:rPr>
        <w:t>Jos 11:11)</w:t>
      </w:r>
      <w:r w:rsidR="009B39A3">
        <w:rPr>
          <w:rFonts w:asciiTheme="majorBidi" w:hAnsiTheme="majorBidi" w:cs="Times New Roman"/>
          <w:lang w:bidi="he-IL"/>
        </w:rPr>
        <w:t>.</w:t>
      </w:r>
      <w:r w:rsidR="002B3A1D">
        <w:rPr>
          <w:rFonts w:asciiTheme="majorBidi" w:hAnsiTheme="majorBidi" w:cs="Times New Roman"/>
          <w:lang w:bidi="he-IL"/>
        </w:rPr>
        <w:t xml:space="preserve"> </w:t>
      </w:r>
      <w:r w:rsidR="000E315A">
        <w:rPr>
          <w:rFonts w:asciiTheme="majorBidi" w:hAnsiTheme="majorBidi" w:cs="Times New Roman"/>
          <w:lang w:bidi="he-IL"/>
        </w:rPr>
        <w:t>Also,</w:t>
      </w:r>
      <w:r w:rsidR="002B3A1D">
        <w:rPr>
          <w:rFonts w:asciiTheme="majorBidi" w:hAnsiTheme="majorBidi" w:cs="Times New Roman"/>
          <w:lang w:bidi="he-IL"/>
        </w:rPr>
        <w:t xml:space="preserve"> can refer to </w:t>
      </w:r>
      <w:r w:rsidR="00801880" w:rsidRPr="00801880">
        <w:rPr>
          <w:rFonts w:asciiTheme="majorBidi" w:hAnsiTheme="majorBidi" w:cs="Times New Roman"/>
          <w:b/>
          <w:bCs/>
          <w:lang w:bidi="he-IL"/>
        </w:rPr>
        <w:t>spirit</w:t>
      </w:r>
      <w:r w:rsidR="00801880">
        <w:rPr>
          <w:rFonts w:asciiTheme="majorBidi" w:hAnsiTheme="majorBidi" w:cs="Times New Roman"/>
          <w:lang w:bidi="he-IL"/>
        </w:rPr>
        <w:t xml:space="preserve"> (</w:t>
      </w:r>
      <w:r w:rsidR="00EC301F">
        <w:rPr>
          <w:rFonts w:asciiTheme="majorBidi" w:hAnsiTheme="majorBidi" w:cs="Times New Roman"/>
          <w:lang w:bidi="he-IL"/>
        </w:rPr>
        <w:t>Pr 20:27).</w:t>
      </w:r>
      <w:r w:rsidR="009B39A3">
        <w:rPr>
          <w:rFonts w:asciiTheme="majorBidi" w:hAnsiTheme="majorBidi" w:cs="Times New Roman"/>
          <w:lang w:bidi="he-IL"/>
        </w:rPr>
        <w:t xml:space="preserve"> </w:t>
      </w:r>
      <w:r w:rsidR="00BE7357">
        <w:rPr>
          <w:rFonts w:asciiTheme="majorBidi" w:hAnsiTheme="majorBidi" w:cs="Times New Roman"/>
          <w:lang w:bidi="he-IL"/>
        </w:rPr>
        <w:t xml:space="preserve">Includes </w:t>
      </w:r>
      <w:r w:rsidR="00EC301F">
        <w:rPr>
          <w:rFonts w:asciiTheme="majorBidi" w:hAnsiTheme="majorBidi" w:cs="Times New Roman"/>
          <w:lang w:bidi="he-IL"/>
        </w:rPr>
        <w:t>a lot</w:t>
      </w:r>
      <w:r w:rsidR="00BE7357">
        <w:rPr>
          <w:rFonts w:asciiTheme="majorBidi" w:hAnsiTheme="majorBidi" w:cs="Times New Roman"/>
          <w:lang w:bidi="he-IL"/>
        </w:rPr>
        <w:t xml:space="preserve"> of the meaning of </w:t>
      </w:r>
      <w:r w:rsidR="00CC3767">
        <w:rPr>
          <w:rFonts w:asciiTheme="majorBidi" w:hAnsiTheme="majorBidi" w:cs="Times New Roman"/>
          <w:lang w:bidi="he-IL"/>
        </w:rPr>
        <w:t>‘Rua</w:t>
      </w:r>
      <w:r w:rsidR="00E75A00">
        <w:rPr>
          <w:rFonts w:asciiTheme="majorBidi" w:hAnsiTheme="majorBidi" w:cs="Times New Roman"/>
          <w:lang w:bidi="he-IL"/>
        </w:rPr>
        <w:t>c</w:t>
      </w:r>
      <w:r w:rsidR="00CC3767">
        <w:rPr>
          <w:rFonts w:asciiTheme="majorBidi" w:hAnsiTheme="majorBidi" w:cs="Times New Roman"/>
          <w:lang w:bidi="he-IL"/>
        </w:rPr>
        <w:t>h’ but ‘rua</w:t>
      </w:r>
      <w:r w:rsidR="00E75A00">
        <w:rPr>
          <w:rFonts w:asciiTheme="majorBidi" w:hAnsiTheme="majorBidi" w:cs="Times New Roman"/>
          <w:lang w:bidi="he-IL"/>
        </w:rPr>
        <w:t>c</w:t>
      </w:r>
      <w:r w:rsidR="00CC3767">
        <w:rPr>
          <w:rFonts w:asciiTheme="majorBidi" w:hAnsiTheme="majorBidi" w:cs="Times New Roman"/>
          <w:lang w:bidi="he-IL"/>
        </w:rPr>
        <w:t>h’ seems to have a greater semanti</w:t>
      </w:r>
      <w:r w:rsidR="00F53CB9">
        <w:rPr>
          <w:rFonts w:asciiTheme="majorBidi" w:hAnsiTheme="majorBidi" w:cs="Times New Roman"/>
          <w:lang w:bidi="he-IL"/>
        </w:rPr>
        <w:t>c range</w:t>
      </w:r>
      <w:r w:rsidR="00EC301F">
        <w:rPr>
          <w:rFonts w:asciiTheme="majorBidi" w:hAnsiTheme="majorBidi" w:cs="Times New Roman"/>
          <w:lang w:bidi="he-IL"/>
        </w:rPr>
        <w:t xml:space="preserve"> especially in the disposition aspect of the word</w:t>
      </w:r>
      <w:r w:rsidR="00F53CB9">
        <w:rPr>
          <w:rFonts w:asciiTheme="majorBidi" w:hAnsiTheme="majorBidi" w:cs="Times New Roman"/>
          <w:lang w:bidi="he-IL"/>
        </w:rPr>
        <w:t xml:space="preserve">. </w:t>
      </w:r>
    </w:p>
    <w:p w14:paraId="3159585F" w14:textId="77777777" w:rsidR="00D5538A" w:rsidRDefault="00D5538A" w:rsidP="00482702">
      <w:pPr>
        <w:rPr>
          <w:rFonts w:asciiTheme="majorBidi" w:hAnsiTheme="majorBidi" w:cstheme="majorBidi"/>
          <w:b/>
          <w:bCs/>
        </w:rPr>
      </w:pPr>
    </w:p>
    <w:p w14:paraId="2892E043" w14:textId="2C797E31" w:rsidR="00D5538A" w:rsidRPr="005C43BB" w:rsidRDefault="00D5538A" w:rsidP="00913DFB">
      <w:pPr>
        <w:rPr>
          <w:rFonts w:asciiTheme="majorBidi" w:hAnsiTheme="majorBidi" w:cstheme="majorBidi"/>
        </w:rPr>
      </w:pPr>
      <w:r w:rsidRPr="00D5538A">
        <w:rPr>
          <w:rFonts w:asciiTheme="majorBidi" w:hAnsiTheme="majorBidi" w:cstheme="majorBidi"/>
          <w:b/>
          <w:bCs/>
        </w:rPr>
        <w:t>Lēb</w:t>
      </w:r>
      <w:r>
        <w:rPr>
          <w:rFonts w:asciiTheme="majorBidi" w:hAnsiTheme="majorBidi" w:cstheme="majorBidi"/>
          <w:b/>
          <w:bCs/>
        </w:rPr>
        <w:t xml:space="preserve"> </w:t>
      </w:r>
      <w:r w:rsidR="00913DFB" w:rsidRPr="00913DFB">
        <w:rPr>
          <w:rFonts w:asciiTheme="majorBidi" w:hAnsiTheme="majorBidi" w:cstheme="majorBidi"/>
          <w:sz w:val="28"/>
          <w:szCs w:val="28"/>
        </w:rPr>
        <w:t>(</w:t>
      </w:r>
      <w:r w:rsidR="00913DFB" w:rsidRPr="00913DFB">
        <w:rPr>
          <w:rFonts w:asciiTheme="majorBidi" w:hAnsiTheme="majorBidi" w:cstheme="majorBidi"/>
          <w:sz w:val="28"/>
          <w:szCs w:val="28"/>
          <w:rtl/>
          <w:lang w:bidi="he-IL"/>
        </w:rPr>
        <w:t>לֵב</w:t>
      </w:r>
      <w:r w:rsidR="00913DFB" w:rsidRPr="00913DFB">
        <w:rPr>
          <w:rFonts w:asciiTheme="majorBidi" w:hAnsiTheme="majorBidi" w:cstheme="majorBidi"/>
          <w:sz w:val="28"/>
          <w:szCs w:val="28"/>
          <w:lang w:bidi="he-IL"/>
        </w:rPr>
        <w:t>)</w:t>
      </w:r>
      <w:r w:rsidR="00913DFB">
        <w:rPr>
          <w:rFonts w:asciiTheme="majorBidi" w:hAnsiTheme="majorBidi" w:cstheme="majorBidi"/>
          <w:b/>
          <w:bCs/>
          <w:lang w:bidi="he-IL"/>
        </w:rPr>
        <w:t xml:space="preserve"> </w:t>
      </w:r>
      <w:r w:rsidR="005C43BB">
        <w:rPr>
          <w:rFonts w:asciiTheme="majorBidi" w:hAnsiTheme="majorBidi" w:cstheme="majorBidi"/>
          <w:b/>
          <w:bCs/>
          <w:lang w:bidi="he-IL"/>
        </w:rPr>
        <w:t>–</w:t>
      </w:r>
      <w:r w:rsidR="00E75A00">
        <w:rPr>
          <w:rFonts w:asciiTheme="majorBidi" w:hAnsiTheme="majorBidi" w:cstheme="majorBidi"/>
          <w:b/>
          <w:bCs/>
          <w:lang w:bidi="he-IL"/>
        </w:rPr>
        <w:t xml:space="preserve"> </w:t>
      </w:r>
      <w:r w:rsidR="005C43BB">
        <w:rPr>
          <w:rFonts w:asciiTheme="majorBidi" w:hAnsiTheme="majorBidi" w:cstheme="majorBidi"/>
          <w:lang w:bidi="he-IL"/>
        </w:rPr>
        <w:t xml:space="preserve">It can mean the </w:t>
      </w:r>
      <w:r w:rsidR="00DC5DDE" w:rsidRPr="00DC5DDE">
        <w:rPr>
          <w:rFonts w:asciiTheme="majorBidi" w:hAnsiTheme="majorBidi" w:cstheme="majorBidi"/>
          <w:b/>
          <w:bCs/>
          <w:lang w:bidi="he-IL"/>
        </w:rPr>
        <w:t xml:space="preserve">heart </w:t>
      </w:r>
      <w:r w:rsidR="005C43BB" w:rsidRPr="00DC5DDE">
        <w:rPr>
          <w:rFonts w:asciiTheme="majorBidi" w:hAnsiTheme="majorBidi" w:cstheme="majorBidi"/>
          <w:b/>
          <w:bCs/>
          <w:lang w:bidi="he-IL"/>
        </w:rPr>
        <w:t>organ</w:t>
      </w:r>
      <w:r w:rsidR="00A86E11">
        <w:rPr>
          <w:rFonts w:asciiTheme="majorBidi" w:hAnsiTheme="majorBidi" w:cstheme="majorBidi"/>
          <w:b/>
          <w:bCs/>
          <w:lang w:bidi="he-IL"/>
        </w:rPr>
        <w:t xml:space="preserve"> (</w:t>
      </w:r>
      <w:r w:rsidR="00A86E11">
        <w:rPr>
          <w:rFonts w:asciiTheme="majorBidi" w:hAnsiTheme="majorBidi" w:cstheme="majorBidi"/>
          <w:lang w:bidi="he-IL"/>
        </w:rPr>
        <w:t>2S 18:14)</w:t>
      </w:r>
      <w:r w:rsidR="00DC5DDE">
        <w:rPr>
          <w:rFonts w:asciiTheme="majorBidi" w:hAnsiTheme="majorBidi" w:cstheme="majorBidi"/>
          <w:lang w:bidi="he-IL"/>
        </w:rPr>
        <w:t xml:space="preserve">. </w:t>
      </w:r>
      <w:r w:rsidR="00857AC5">
        <w:rPr>
          <w:rFonts w:asciiTheme="majorBidi" w:hAnsiTheme="majorBidi" w:cstheme="majorBidi"/>
          <w:lang w:bidi="he-IL"/>
        </w:rPr>
        <w:t>HALOT also refers to it as a seat of vital force</w:t>
      </w:r>
      <w:r w:rsidR="00B82A0B">
        <w:rPr>
          <w:rFonts w:asciiTheme="majorBidi" w:hAnsiTheme="majorBidi" w:cstheme="majorBidi"/>
          <w:lang w:bidi="he-IL"/>
        </w:rPr>
        <w:t>. Also</w:t>
      </w:r>
      <w:r w:rsidR="00377EFC">
        <w:rPr>
          <w:rFonts w:asciiTheme="majorBidi" w:hAnsiTheme="majorBidi" w:cstheme="majorBidi"/>
          <w:lang w:bidi="he-IL"/>
        </w:rPr>
        <w:t>,</w:t>
      </w:r>
      <w:r w:rsidR="00B82A0B">
        <w:rPr>
          <w:rFonts w:asciiTheme="majorBidi" w:hAnsiTheme="majorBidi" w:cstheme="majorBidi"/>
          <w:lang w:bidi="he-IL"/>
        </w:rPr>
        <w:t xml:space="preserve"> known as </w:t>
      </w:r>
      <w:r w:rsidR="00AA200C">
        <w:rPr>
          <w:rFonts w:asciiTheme="majorBidi" w:hAnsiTheme="majorBidi" w:cstheme="majorBidi"/>
          <w:lang w:bidi="he-IL"/>
        </w:rPr>
        <w:t xml:space="preserve">one’s </w:t>
      </w:r>
      <w:r w:rsidR="00AA200C" w:rsidRPr="00AA200C">
        <w:rPr>
          <w:rFonts w:asciiTheme="majorBidi" w:hAnsiTheme="majorBidi" w:cstheme="majorBidi"/>
          <w:b/>
          <w:bCs/>
          <w:lang w:bidi="he-IL"/>
        </w:rPr>
        <w:t>inner self</w:t>
      </w:r>
      <w:r w:rsidR="00AA200C">
        <w:rPr>
          <w:rFonts w:asciiTheme="majorBidi" w:hAnsiTheme="majorBidi" w:cstheme="majorBidi"/>
          <w:lang w:bidi="he-IL"/>
        </w:rPr>
        <w:t xml:space="preserve">, </w:t>
      </w:r>
      <w:r w:rsidR="00AA200C" w:rsidRPr="00AA200C">
        <w:rPr>
          <w:rFonts w:asciiTheme="majorBidi" w:hAnsiTheme="majorBidi" w:cstheme="majorBidi"/>
          <w:b/>
          <w:bCs/>
          <w:lang w:bidi="he-IL"/>
        </w:rPr>
        <w:t>seat of feeling and emotions</w:t>
      </w:r>
      <w:r w:rsidR="00377EFC">
        <w:rPr>
          <w:rFonts w:asciiTheme="majorBidi" w:hAnsiTheme="majorBidi" w:cstheme="majorBidi"/>
          <w:b/>
          <w:bCs/>
          <w:lang w:bidi="he-IL"/>
        </w:rPr>
        <w:t xml:space="preserve"> </w:t>
      </w:r>
      <w:r w:rsidR="00377EFC">
        <w:rPr>
          <w:rFonts w:asciiTheme="majorBidi" w:hAnsiTheme="majorBidi" w:cstheme="majorBidi"/>
          <w:lang w:bidi="he-IL"/>
        </w:rPr>
        <w:t>(Gn 6:6</w:t>
      </w:r>
      <w:r w:rsidR="00D97E47">
        <w:rPr>
          <w:rFonts w:asciiTheme="majorBidi" w:hAnsiTheme="majorBidi" w:cstheme="majorBidi"/>
          <w:lang w:bidi="he-IL"/>
        </w:rPr>
        <w:t>, Ex 4:14</w:t>
      </w:r>
      <w:r w:rsidR="00377EFC">
        <w:rPr>
          <w:rFonts w:asciiTheme="majorBidi" w:hAnsiTheme="majorBidi" w:cstheme="majorBidi"/>
          <w:lang w:bidi="he-IL"/>
        </w:rPr>
        <w:t>)</w:t>
      </w:r>
      <w:r w:rsidR="00AA200C">
        <w:rPr>
          <w:rFonts w:asciiTheme="majorBidi" w:hAnsiTheme="majorBidi" w:cstheme="majorBidi"/>
          <w:lang w:bidi="he-IL"/>
        </w:rPr>
        <w:t xml:space="preserve">. </w:t>
      </w:r>
      <w:r w:rsidR="00965091">
        <w:rPr>
          <w:rFonts w:asciiTheme="majorBidi" w:hAnsiTheme="majorBidi" w:cstheme="majorBidi"/>
          <w:lang w:bidi="he-IL"/>
        </w:rPr>
        <w:t xml:space="preserve">Similarly to </w:t>
      </w:r>
      <w:r w:rsidR="0046166E">
        <w:rPr>
          <w:rFonts w:asciiTheme="majorBidi" w:hAnsiTheme="majorBidi" w:cstheme="majorBidi"/>
          <w:lang w:bidi="he-IL"/>
        </w:rPr>
        <w:t xml:space="preserve">‘Ruach’ it can refer to </w:t>
      </w:r>
      <w:r w:rsidR="008B3243">
        <w:rPr>
          <w:rFonts w:asciiTheme="majorBidi" w:hAnsiTheme="majorBidi" w:cstheme="majorBidi"/>
          <w:lang w:bidi="he-IL"/>
        </w:rPr>
        <w:t xml:space="preserve">one’s </w:t>
      </w:r>
      <w:r w:rsidR="008B3243" w:rsidRPr="008B3243">
        <w:rPr>
          <w:rFonts w:asciiTheme="majorBidi" w:hAnsiTheme="majorBidi" w:cstheme="majorBidi"/>
          <w:b/>
          <w:bCs/>
          <w:lang w:bidi="he-IL"/>
        </w:rPr>
        <w:t>inclination</w:t>
      </w:r>
      <w:r w:rsidR="008B3243">
        <w:rPr>
          <w:rFonts w:asciiTheme="majorBidi" w:hAnsiTheme="majorBidi" w:cstheme="majorBidi"/>
          <w:lang w:bidi="he-IL"/>
        </w:rPr>
        <w:t xml:space="preserve"> and </w:t>
      </w:r>
      <w:r w:rsidR="008B3243" w:rsidRPr="008B3243">
        <w:rPr>
          <w:rFonts w:asciiTheme="majorBidi" w:hAnsiTheme="majorBidi" w:cstheme="majorBidi"/>
          <w:b/>
          <w:bCs/>
          <w:lang w:bidi="he-IL"/>
        </w:rPr>
        <w:t>disposition</w:t>
      </w:r>
      <w:r w:rsidR="008B3243">
        <w:rPr>
          <w:rFonts w:asciiTheme="majorBidi" w:hAnsiTheme="majorBidi" w:cstheme="majorBidi"/>
          <w:lang w:bidi="he-IL"/>
        </w:rPr>
        <w:t xml:space="preserve"> (</w:t>
      </w:r>
      <w:r w:rsidR="00C70C12">
        <w:rPr>
          <w:rFonts w:asciiTheme="majorBidi" w:hAnsiTheme="majorBidi" w:cstheme="majorBidi"/>
          <w:lang w:bidi="he-IL"/>
        </w:rPr>
        <w:t xml:space="preserve">Gn 6:5, </w:t>
      </w:r>
      <w:r w:rsidR="00ED6855">
        <w:rPr>
          <w:rFonts w:asciiTheme="majorBidi" w:hAnsiTheme="majorBidi" w:cstheme="majorBidi"/>
          <w:lang w:bidi="he-IL"/>
        </w:rPr>
        <w:t xml:space="preserve">1K </w:t>
      </w:r>
      <w:r w:rsidR="000A67D2">
        <w:rPr>
          <w:rFonts w:asciiTheme="majorBidi" w:hAnsiTheme="majorBidi" w:cstheme="majorBidi"/>
          <w:lang w:bidi="he-IL"/>
        </w:rPr>
        <w:t>9:3)</w:t>
      </w:r>
      <w:r w:rsidR="008B3243">
        <w:rPr>
          <w:rFonts w:asciiTheme="majorBidi" w:hAnsiTheme="majorBidi" w:cstheme="majorBidi"/>
          <w:lang w:bidi="he-IL"/>
        </w:rPr>
        <w:t>.</w:t>
      </w:r>
      <w:r w:rsidR="000A67D2">
        <w:rPr>
          <w:rFonts w:asciiTheme="majorBidi" w:hAnsiTheme="majorBidi" w:cstheme="majorBidi"/>
          <w:lang w:bidi="he-IL"/>
        </w:rPr>
        <w:t xml:space="preserve"> Refers to the </w:t>
      </w:r>
      <w:r w:rsidR="000A67D2" w:rsidRPr="000A67D2">
        <w:rPr>
          <w:rFonts w:asciiTheme="majorBidi" w:hAnsiTheme="majorBidi" w:cstheme="majorBidi"/>
          <w:b/>
          <w:bCs/>
          <w:lang w:bidi="he-IL"/>
        </w:rPr>
        <w:t>determination</w:t>
      </w:r>
      <w:r w:rsidR="000A67D2">
        <w:rPr>
          <w:rFonts w:asciiTheme="majorBidi" w:hAnsiTheme="majorBidi" w:cstheme="majorBidi"/>
          <w:lang w:bidi="he-IL"/>
        </w:rPr>
        <w:t xml:space="preserve">, </w:t>
      </w:r>
      <w:r w:rsidR="000A67D2" w:rsidRPr="000A67D2">
        <w:rPr>
          <w:rFonts w:asciiTheme="majorBidi" w:hAnsiTheme="majorBidi" w:cstheme="majorBidi"/>
          <w:b/>
          <w:bCs/>
          <w:lang w:bidi="he-IL"/>
        </w:rPr>
        <w:t>courage</w:t>
      </w:r>
      <w:r w:rsidR="000A67D2">
        <w:rPr>
          <w:rFonts w:asciiTheme="majorBidi" w:hAnsiTheme="majorBidi" w:cstheme="majorBidi"/>
          <w:lang w:bidi="he-IL"/>
        </w:rPr>
        <w:t xml:space="preserve"> of a person (</w:t>
      </w:r>
      <w:r w:rsidR="0099082C">
        <w:rPr>
          <w:rFonts w:asciiTheme="majorBidi" w:hAnsiTheme="majorBidi" w:cstheme="majorBidi"/>
          <w:lang w:bidi="he-IL"/>
        </w:rPr>
        <w:t>Gn 42:28</w:t>
      </w:r>
      <w:r w:rsidR="00B871FD">
        <w:rPr>
          <w:rFonts w:asciiTheme="majorBidi" w:hAnsiTheme="majorBidi" w:cstheme="majorBidi"/>
          <w:lang w:bidi="he-IL"/>
        </w:rPr>
        <w:t>, 1S 17:32</w:t>
      </w:r>
      <w:r w:rsidR="0099082C">
        <w:rPr>
          <w:rFonts w:asciiTheme="majorBidi" w:hAnsiTheme="majorBidi" w:cstheme="majorBidi"/>
          <w:lang w:bidi="he-IL"/>
        </w:rPr>
        <w:t>)</w:t>
      </w:r>
      <w:r w:rsidR="000A67D2">
        <w:rPr>
          <w:rFonts w:asciiTheme="majorBidi" w:hAnsiTheme="majorBidi" w:cstheme="majorBidi"/>
          <w:lang w:bidi="he-IL"/>
        </w:rPr>
        <w:t>.</w:t>
      </w:r>
      <w:r w:rsidR="00000206">
        <w:rPr>
          <w:rFonts w:asciiTheme="majorBidi" w:hAnsiTheme="majorBidi" w:cstheme="majorBidi"/>
          <w:lang w:bidi="he-IL"/>
        </w:rPr>
        <w:t xml:space="preserve"> Additionally, can also refer to </w:t>
      </w:r>
      <w:r w:rsidR="00000206" w:rsidRPr="00000206">
        <w:rPr>
          <w:rFonts w:asciiTheme="majorBidi" w:hAnsiTheme="majorBidi" w:cstheme="majorBidi"/>
          <w:b/>
          <w:bCs/>
          <w:lang w:bidi="he-IL"/>
        </w:rPr>
        <w:t>will</w:t>
      </w:r>
      <w:r w:rsidR="00000206">
        <w:rPr>
          <w:rFonts w:asciiTheme="majorBidi" w:hAnsiTheme="majorBidi" w:cstheme="majorBidi"/>
          <w:lang w:bidi="he-IL"/>
        </w:rPr>
        <w:t xml:space="preserve"> or </w:t>
      </w:r>
      <w:r w:rsidR="00000206" w:rsidRPr="00C06F76">
        <w:rPr>
          <w:rFonts w:asciiTheme="majorBidi" w:hAnsiTheme="majorBidi" w:cstheme="majorBidi"/>
          <w:b/>
          <w:bCs/>
          <w:lang w:bidi="he-IL"/>
        </w:rPr>
        <w:t>intention</w:t>
      </w:r>
      <w:r w:rsidR="00000206">
        <w:rPr>
          <w:rFonts w:asciiTheme="majorBidi" w:hAnsiTheme="majorBidi" w:cstheme="majorBidi"/>
          <w:lang w:bidi="he-IL"/>
        </w:rPr>
        <w:t xml:space="preserve"> </w:t>
      </w:r>
      <w:r w:rsidR="00C06F76">
        <w:rPr>
          <w:rFonts w:asciiTheme="majorBidi" w:hAnsiTheme="majorBidi" w:cstheme="majorBidi"/>
          <w:lang w:bidi="he-IL"/>
        </w:rPr>
        <w:t>(</w:t>
      </w:r>
      <w:r w:rsidR="00C437FC">
        <w:rPr>
          <w:rFonts w:asciiTheme="majorBidi" w:hAnsiTheme="majorBidi" w:cstheme="majorBidi"/>
          <w:lang w:bidi="he-IL"/>
        </w:rPr>
        <w:t>Nu 16:28</w:t>
      </w:r>
      <w:r w:rsidR="00D56889">
        <w:rPr>
          <w:rFonts w:asciiTheme="majorBidi" w:hAnsiTheme="majorBidi" w:cstheme="majorBidi"/>
          <w:lang w:bidi="he-IL"/>
        </w:rPr>
        <w:t>, 1K 12:</w:t>
      </w:r>
      <w:r w:rsidR="00C0654F">
        <w:rPr>
          <w:rFonts w:asciiTheme="majorBidi" w:hAnsiTheme="majorBidi" w:cstheme="majorBidi"/>
          <w:lang w:bidi="he-IL"/>
        </w:rPr>
        <w:t>33</w:t>
      </w:r>
      <w:r w:rsidR="00C437FC">
        <w:rPr>
          <w:rFonts w:asciiTheme="majorBidi" w:hAnsiTheme="majorBidi" w:cstheme="majorBidi"/>
          <w:lang w:bidi="he-IL"/>
        </w:rPr>
        <w:t>)</w:t>
      </w:r>
      <w:r w:rsidR="00000206">
        <w:rPr>
          <w:rFonts w:asciiTheme="majorBidi" w:hAnsiTheme="majorBidi" w:cstheme="majorBidi"/>
          <w:lang w:bidi="he-IL"/>
        </w:rPr>
        <w:t>.</w:t>
      </w:r>
      <w:r w:rsidR="00DA552E">
        <w:rPr>
          <w:rFonts w:asciiTheme="majorBidi" w:hAnsiTheme="majorBidi" w:cstheme="majorBidi"/>
          <w:lang w:bidi="he-IL"/>
        </w:rPr>
        <w:t xml:space="preserve"> </w:t>
      </w:r>
      <w:r w:rsidR="00FE6436">
        <w:rPr>
          <w:rFonts w:asciiTheme="majorBidi" w:hAnsiTheme="majorBidi" w:cstheme="majorBidi"/>
          <w:lang w:bidi="he-IL"/>
        </w:rPr>
        <w:t>Also</w:t>
      </w:r>
      <w:r w:rsidR="00DA552E">
        <w:rPr>
          <w:rFonts w:asciiTheme="majorBidi" w:hAnsiTheme="majorBidi" w:cstheme="majorBidi"/>
          <w:lang w:bidi="he-IL"/>
        </w:rPr>
        <w:t xml:space="preserve">, interestingly, can mean </w:t>
      </w:r>
      <w:r w:rsidR="00FE6436" w:rsidRPr="00FE6436">
        <w:rPr>
          <w:rFonts w:asciiTheme="majorBidi" w:hAnsiTheme="majorBidi" w:cstheme="majorBidi"/>
          <w:b/>
          <w:bCs/>
          <w:lang w:bidi="he-IL"/>
        </w:rPr>
        <w:t>reason</w:t>
      </w:r>
      <w:r w:rsidR="00471A9B">
        <w:rPr>
          <w:rFonts w:asciiTheme="majorBidi" w:hAnsiTheme="majorBidi" w:cstheme="majorBidi"/>
          <w:b/>
          <w:bCs/>
          <w:lang w:bidi="he-IL"/>
        </w:rPr>
        <w:t xml:space="preserve"> </w:t>
      </w:r>
      <w:r w:rsidR="00471A9B">
        <w:rPr>
          <w:rFonts w:asciiTheme="majorBidi" w:hAnsiTheme="majorBidi" w:cstheme="majorBidi"/>
          <w:lang w:bidi="he-IL"/>
        </w:rPr>
        <w:t>(</w:t>
      </w:r>
      <w:r w:rsidR="00B472AE">
        <w:rPr>
          <w:rFonts w:asciiTheme="majorBidi" w:hAnsiTheme="majorBidi" w:cstheme="majorBidi"/>
          <w:lang w:bidi="he-IL"/>
        </w:rPr>
        <w:t>Prov 10:8</w:t>
      </w:r>
      <w:r w:rsidR="00E62A6B">
        <w:rPr>
          <w:rFonts w:asciiTheme="majorBidi" w:hAnsiTheme="majorBidi" w:cstheme="majorBidi"/>
          <w:lang w:bidi="he-IL"/>
        </w:rPr>
        <w:t>)</w:t>
      </w:r>
      <w:r w:rsidR="00FE6436">
        <w:rPr>
          <w:rFonts w:asciiTheme="majorBidi" w:hAnsiTheme="majorBidi" w:cstheme="majorBidi"/>
          <w:lang w:bidi="he-IL"/>
        </w:rPr>
        <w:t xml:space="preserve"> or </w:t>
      </w:r>
      <w:r w:rsidR="00FE6436" w:rsidRPr="00FE6436">
        <w:rPr>
          <w:rFonts w:asciiTheme="majorBidi" w:hAnsiTheme="majorBidi" w:cstheme="majorBidi"/>
          <w:b/>
          <w:bCs/>
          <w:lang w:bidi="he-IL"/>
        </w:rPr>
        <w:t>mind</w:t>
      </w:r>
      <w:r w:rsidR="004B4E06">
        <w:rPr>
          <w:rFonts w:asciiTheme="majorBidi" w:hAnsiTheme="majorBidi" w:cstheme="majorBidi"/>
          <w:b/>
          <w:bCs/>
          <w:lang w:bidi="he-IL"/>
        </w:rPr>
        <w:t xml:space="preserve"> </w:t>
      </w:r>
      <w:r w:rsidR="00694BA3">
        <w:rPr>
          <w:rFonts w:asciiTheme="majorBidi" w:hAnsiTheme="majorBidi" w:cstheme="majorBidi"/>
          <w:lang w:bidi="he-IL"/>
        </w:rPr>
        <w:t xml:space="preserve">(Gn 8:21, </w:t>
      </w:r>
      <w:r w:rsidR="00471A9B">
        <w:rPr>
          <w:rFonts w:asciiTheme="majorBidi" w:hAnsiTheme="majorBidi" w:cstheme="majorBidi"/>
          <w:lang w:bidi="he-IL"/>
        </w:rPr>
        <w:t>24:45)</w:t>
      </w:r>
      <w:r w:rsidR="00FE6436">
        <w:rPr>
          <w:rFonts w:asciiTheme="majorBidi" w:hAnsiTheme="majorBidi" w:cstheme="majorBidi"/>
          <w:lang w:bidi="he-IL"/>
        </w:rPr>
        <w:t xml:space="preserve">. </w:t>
      </w:r>
      <w:r w:rsidR="000918B9">
        <w:rPr>
          <w:rFonts w:asciiTheme="majorBidi" w:hAnsiTheme="majorBidi" w:cstheme="majorBidi"/>
          <w:lang w:bidi="he-IL"/>
        </w:rPr>
        <w:t xml:space="preserve">This word has a large connotation not just of feelings but of the entire person </w:t>
      </w:r>
      <w:r w:rsidR="006E6048">
        <w:rPr>
          <w:rFonts w:asciiTheme="majorBidi" w:hAnsiTheme="majorBidi" w:cstheme="majorBidi"/>
          <w:lang w:bidi="he-IL"/>
        </w:rPr>
        <w:t xml:space="preserve">cognitively and intellectually as well. </w:t>
      </w:r>
    </w:p>
    <w:p w14:paraId="00607DB6" w14:textId="77777777" w:rsidR="00D5538A" w:rsidRDefault="00D5538A" w:rsidP="00D5538A">
      <w:pPr>
        <w:rPr>
          <w:rFonts w:asciiTheme="majorBidi" w:hAnsiTheme="majorBidi" w:cstheme="majorBidi"/>
          <w:b/>
          <w:bCs/>
        </w:rPr>
      </w:pPr>
    </w:p>
    <w:p w14:paraId="603CA7F5" w14:textId="3CC248DC" w:rsidR="0077436E" w:rsidRDefault="0077436E" w:rsidP="00D5538A">
      <w:pPr>
        <w:rPr>
          <w:rFonts w:asciiTheme="majorBidi" w:hAnsiTheme="majorBidi" w:cstheme="majorBidi"/>
        </w:rPr>
      </w:pPr>
      <w:r w:rsidRPr="00AF1295">
        <w:rPr>
          <w:rFonts w:asciiTheme="majorBidi" w:hAnsiTheme="majorBidi" w:cstheme="majorBidi"/>
          <w:u w:val="single"/>
        </w:rPr>
        <w:t>More Resources</w:t>
      </w:r>
      <w:r>
        <w:rPr>
          <w:rFonts w:asciiTheme="majorBidi" w:hAnsiTheme="majorBidi" w:cstheme="majorBidi"/>
        </w:rPr>
        <w:t xml:space="preserve">: </w:t>
      </w:r>
    </w:p>
    <w:p w14:paraId="57F7FC39" w14:textId="77777777" w:rsidR="007C2323" w:rsidRPr="007C2323" w:rsidRDefault="007C2323" w:rsidP="007C2323">
      <w:pPr>
        <w:rPr>
          <w:rFonts w:asciiTheme="majorBidi" w:hAnsiTheme="majorBidi" w:cstheme="majorBidi"/>
        </w:rPr>
      </w:pPr>
      <w:r w:rsidRPr="007C2323">
        <w:rPr>
          <w:rFonts w:asciiTheme="majorBidi" w:hAnsiTheme="majorBidi" w:cstheme="majorBidi"/>
        </w:rPr>
        <w:t>Article</w:t>
      </w:r>
    </w:p>
    <w:p w14:paraId="5F93E887" w14:textId="1385F524" w:rsidR="007C2323" w:rsidRPr="007C2323" w:rsidRDefault="007C2323" w:rsidP="007C2323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“</w:t>
      </w:r>
      <w:r w:rsidRPr="007C2323">
        <w:rPr>
          <w:rFonts w:asciiTheme="majorBidi" w:hAnsiTheme="majorBidi" w:cstheme="majorBidi"/>
        </w:rPr>
        <w:t>Metaphorical explorations of the heart (LBB/LB [Hebrew characters] in the Old Testament: a few remarks</w:t>
      </w:r>
      <w:r w:rsidR="00CD0C39">
        <w:rPr>
          <w:rFonts w:asciiTheme="majorBidi" w:hAnsiTheme="majorBidi" w:cstheme="majorBidi"/>
        </w:rPr>
        <w:t>”</w:t>
      </w:r>
      <w:r w:rsidRPr="007C2323">
        <w:rPr>
          <w:rFonts w:asciiTheme="majorBidi" w:hAnsiTheme="majorBidi" w:cstheme="majorBidi"/>
        </w:rPr>
        <w:t xml:space="preserve"> - 2007</w:t>
      </w:r>
    </w:p>
    <w:p w14:paraId="43266670" w14:textId="1E506EC8" w:rsidR="007C2323" w:rsidRDefault="00CD0C39" w:rsidP="00AF129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Author: </w:t>
      </w:r>
      <w:r w:rsidR="007C2323" w:rsidRPr="007C2323">
        <w:rPr>
          <w:rFonts w:asciiTheme="majorBidi" w:hAnsiTheme="majorBidi" w:cstheme="majorBidi"/>
        </w:rPr>
        <w:t>Basson, Alec</w:t>
      </w:r>
    </w:p>
    <w:p w14:paraId="25508AF3" w14:textId="08DD6A9D" w:rsidR="0077436E" w:rsidRDefault="00664ABA" w:rsidP="00D5538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Link: </w:t>
      </w:r>
      <w:hyperlink r:id="rId7" w:history="1">
        <w:r w:rsidRPr="00E530DD">
          <w:rPr>
            <w:rStyle w:val="Hyperlink"/>
            <w:rFonts w:asciiTheme="majorBidi" w:hAnsiTheme="majorBidi" w:cstheme="majorBidi"/>
          </w:rPr>
          <w:t>https://research-ebsco-com.dts.idm.oclc.org/linkprocessor/plink?id=cbf84943-d1db-3e7f-9446-133b16440be0</w:t>
        </w:r>
      </w:hyperlink>
      <w:r w:rsidR="0077436E">
        <w:rPr>
          <w:rFonts w:asciiTheme="majorBidi" w:hAnsiTheme="majorBidi" w:cstheme="majorBidi"/>
        </w:rPr>
        <w:t xml:space="preserve"> </w:t>
      </w:r>
    </w:p>
    <w:p w14:paraId="13567769" w14:textId="77777777" w:rsidR="00AF1295" w:rsidRDefault="00AF1295" w:rsidP="00D5538A">
      <w:pPr>
        <w:rPr>
          <w:rFonts w:asciiTheme="majorBidi" w:hAnsiTheme="majorBidi" w:cstheme="majorBidi"/>
        </w:rPr>
      </w:pPr>
    </w:p>
    <w:p w14:paraId="43B312E3" w14:textId="77777777" w:rsidR="0057104C" w:rsidRDefault="0057104C" w:rsidP="00D5538A">
      <w:pPr>
        <w:rPr>
          <w:rFonts w:asciiTheme="majorBidi" w:hAnsiTheme="majorBidi" w:cstheme="majorBidi"/>
        </w:rPr>
      </w:pPr>
    </w:p>
    <w:p w14:paraId="39C84C14" w14:textId="77777777" w:rsidR="0057104C" w:rsidRDefault="0057104C" w:rsidP="00D5538A">
      <w:pPr>
        <w:rPr>
          <w:rFonts w:asciiTheme="majorBidi" w:hAnsiTheme="majorBidi" w:cstheme="majorBidi"/>
        </w:rPr>
      </w:pPr>
    </w:p>
    <w:p w14:paraId="7A470C37" w14:textId="31974FC0" w:rsidR="00AF1295" w:rsidRDefault="00B62748" w:rsidP="00D5538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Article</w:t>
      </w:r>
    </w:p>
    <w:p w14:paraId="08306660" w14:textId="58377CD7" w:rsidR="005F4A1A" w:rsidRPr="005F4A1A" w:rsidRDefault="005F4A1A" w:rsidP="005F4A1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“</w:t>
      </w:r>
      <w:r w:rsidRPr="005F4A1A">
        <w:rPr>
          <w:rFonts w:asciiTheme="majorBidi" w:hAnsiTheme="majorBidi" w:cstheme="majorBidi"/>
        </w:rPr>
        <w:t>Heart and mind in the Hebrew scriptures</w:t>
      </w:r>
      <w:r>
        <w:rPr>
          <w:rFonts w:asciiTheme="majorBidi" w:hAnsiTheme="majorBidi" w:cstheme="majorBidi"/>
        </w:rPr>
        <w:t>”</w:t>
      </w:r>
      <w:r w:rsidRPr="005F4A1A">
        <w:rPr>
          <w:rFonts w:asciiTheme="majorBidi" w:hAnsiTheme="majorBidi" w:cstheme="majorBidi"/>
        </w:rPr>
        <w:t>- 2005</w:t>
      </w:r>
      <w:r w:rsidR="00B62748">
        <w:rPr>
          <w:rFonts w:asciiTheme="majorBidi" w:hAnsiTheme="majorBidi" w:cstheme="majorBidi"/>
        </w:rPr>
        <w:t xml:space="preserve"> </w:t>
      </w:r>
      <w:r w:rsidR="00B62748">
        <w:rPr>
          <w:rFonts w:asciiTheme="majorBidi" w:hAnsiTheme="majorBidi" w:cstheme="majorBidi"/>
        </w:rPr>
        <w:tab/>
        <w:t xml:space="preserve">THIS ONE LOOKS PRETTY GOOD </w:t>
      </w:r>
      <w:r w:rsidR="00664ABA">
        <w:rPr>
          <w:rFonts w:asciiTheme="majorBidi" w:hAnsiTheme="majorBidi" w:cstheme="majorBidi"/>
        </w:rPr>
        <w:t>(I</w:t>
      </w:r>
      <w:r w:rsidR="00774ED6">
        <w:rPr>
          <w:rFonts w:asciiTheme="majorBidi" w:hAnsiTheme="majorBidi" w:cstheme="majorBidi"/>
        </w:rPr>
        <w:t xml:space="preserve"> just read the first 2 pages though)</w:t>
      </w:r>
    </w:p>
    <w:p w14:paraId="44B2C285" w14:textId="7EE588DE" w:rsidR="00C06CAB" w:rsidRPr="0077436E" w:rsidRDefault="00B62748" w:rsidP="00B62748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Author: </w:t>
      </w:r>
      <w:r w:rsidR="005F4A1A" w:rsidRPr="005F4A1A">
        <w:rPr>
          <w:rFonts w:asciiTheme="majorBidi" w:hAnsiTheme="majorBidi" w:cstheme="majorBidi"/>
        </w:rPr>
        <w:t>Mitchell, Christine (Christine Karen)</w:t>
      </w:r>
    </w:p>
    <w:p w14:paraId="471123CC" w14:textId="6772FC78" w:rsidR="0077436E" w:rsidRPr="00C06CAB" w:rsidRDefault="00664ABA" w:rsidP="00D5538A">
      <w:pPr>
        <w:rPr>
          <w:rFonts w:asciiTheme="majorBidi" w:hAnsiTheme="majorBidi" w:cstheme="majorBidi"/>
        </w:rPr>
      </w:pPr>
      <w:hyperlink r:id="rId8" w:history="1">
        <w:r w:rsidRPr="00E530DD">
          <w:rPr>
            <w:rStyle w:val="Hyperlink"/>
            <w:rFonts w:asciiTheme="majorBidi" w:hAnsiTheme="majorBidi" w:cstheme="majorBidi"/>
          </w:rPr>
          <w:t>Link: https://research-ebsco-com.dts.idm.oclc.org/linkprocessor/plink?id=8619a1cd-335c-3608-8098-fa8f328728dc</w:t>
        </w:r>
      </w:hyperlink>
      <w:r w:rsidR="00C06CAB" w:rsidRPr="00C06CAB">
        <w:rPr>
          <w:rFonts w:asciiTheme="majorBidi" w:hAnsiTheme="majorBidi" w:cstheme="majorBidi"/>
        </w:rPr>
        <w:t xml:space="preserve"> </w:t>
      </w:r>
    </w:p>
    <w:p w14:paraId="67C14737" w14:textId="77777777" w:rsidR="00C06CAB" w:rsidRDefault="00C06CAB" w:rsidP="00D5538A">
      <w:pPr>
        <w:rPr>
          <w:rFonts w:asciiTheme="majorBidi" w:hAnsiTheme="majorBidi" w:cstheme="majorBidi"/>
          <w:b/>
          <w:bCs/>
        </w:rPr>
      </w:pPr>
    </w:p>
    <w:p w14:paraId="32FD8F25" w14:textId="1237710B" w:rsidR="00D5538A" w:rsidRPr="00521E26" w:rsidRDefault="00D5538A" w:rsidP="00D5538A">
      <w:pPr>
        <w:rPr>
          <w:rFonts w:asciiTheme="majorBidi" w:hAnsiTheme="majorBidi" w:cstheme="majorBidi"/>
        </w:rPr>
      </w:pPr>
      <w:r w:rsidRPr="00D5538A">
        <w:rPr>
          <w:rFonts w:asciiTheme="majorBidi" w:hAnsiTheme="majorBidi" w:cstheme="majorBidi"/>
          <w:b/>
          <w:bCs/>
        </w:rPr>
        <w:t>Basar</w:t>
      </w:r>
      <w:r>
        <w:rPr>
          <w:rFonts w:asciiTheme="majorBidi" w:hAnsiTheme="majorBidi" w:cstheme="majorBidi"/>
          <w:b/>
          <w:bCs/>
        </w:rPr>
        <w:t xml:space="preserve"> </w:t>
      </w:r>
      <w:r w:rsidR="00B0074F">
        <w:rPr>
          <w:rFonts w:asciiTheme="majorBidi" w:hAnsiTheme="majorBidi" w:cstheme="majorBidi"/>
          <w:b/>
          <w:bCs/>
        </w:rPr>
        <w:t>(</w:t>
      </w:r>
      <w:r w:rsidR="00B0074F" w:rsidRPr="00B0074F">
        <w:rPr>
          <w:rFonts w:asciiTheme="majorBidi" w:hAnsiTheme="majorBidi" w:cstheme="majorBidi"/>
          <w:sz w:val="28"/>
          <w:szCs w:val="28"/>
          <w:rtl/>
          <w:lang w:bidi="he-IL"/>
        </w:rPr>
        <w:t>בָּשָׂר</w:t>
      </w:r>
      <w:r w:rsidR="00B0074F" w:rsidRPr="00B0074F">
        <w:rPr>
          <w:rFonts w:asciiTheme="majorBidi" w:hAnsiTheme="majorBidi" w:cs="Times New Roman"/>
          <w:sz w:val="28"/>
          <w:szCs w:val="28"/>
          <w:lang w:bidi="he-IL"/>
        </w:rPr>
        <w:t>)</w:t>
      </w:r>
      <w:r w:rsidR="00B0074F">
        <w:rPr>
          <w:rFonts w:asciiTheme="majorBidi" w:hAnsiTheme="majorBidi" w:cs="Times New Roman"/>
          <w:sz w:val="28"/>
          <w:szCs w:val="28"/>
          <w:lang w:bidi="he-IL"/>
        </w:rPr>
        <w:t xml:space="preserve"> </w:t>
      </w:r>
      <w:r w:rsidR="00521E26">
        <w:rPr>
          <w:rFonts w:asciiTheme="majorBidi" w:hAnsiTheme="majorBidi" w:cs="Times New Roman"/>
          <w:b/>
          <w:bCs/>
          <w:sz w:val="28"/>
          <w:szCs w:val="28"/>
          <w:lang w:bidi="he-IL"/>
        </w:rPr>
        <w:t>–</w:t>
      </w:r>
      <w:r w:rsidR="00B0074F" w:rsidRPr="00FD21E4">
        <w:rPr>
          <w:rFonts w:asciiTheme="majorBidi" w:hAnsiTheme="majorBidi" w:cs="Times New Roman"/>
          <w:b/>
          <w:bCs/>
          <w:sz w:val="28"/>
          <w:szCs w:val="28"/>
          <w:lang w:bidi="he-IL"/>
        </w:rPr>
        <w:t xml:space="preserve"> </w:t>
      </w:r>
      <w:r w:rsidR="00387891">
        <w:rPr>
          <w:rFonts w:asciiTheme="majorBidi" w:hAnsiTheme="majorBidi" w:cs="Times New Roman"/>
          <w:lang w:bidi="he-IL"/>
        </w:rPr>
        <w:t xml:space="preserve">It means </w:t>
      </w:r>
      <w:r w:rsidR="00387891" w:rsidRPr="00D10981">
        <w:rPr>
          <w:rFonts w:asciiTheme="majorBidi" w:hAnsiTheme="majorBidi" w:cs="Times New Roman"/>
          <w:b/>
          <w:bCs/>
          <w:lang w:bidi="he-IL"/>
        </w:rPr>
        <w:t>skin</w:t>
      </w:r>
      <w:r w:rsidR="009D6244">
        <w:rPr>
          <w:rFonts w:asciiTheme="majorBidi" w:hAnsiTheme="majorBidi" w:cs="Times New Roman"/>
          <w:lang w:bidi="he-IL"/>
        </w:rPr>
        <w:t xml:space="preserve"> (Jb 4:15)</w:t>
      </w:r>
      <w:r w:rsidR="00387891">
        <w:rPr>
          <w:rFonts w:asciiTheme="majorBidi" w:hAnsiTheme="majorBidi" w:cs="Times New Roman"/>
          <w:lang w:bidi="he-IL"/>
        </w:rPr>
        <w:t xml:space="preserve">, </w:t>
      </w:r>
      <w:r w:rsidR="00387891" w:rsidRPr="00D10981">
        <w:rPr>
          <w:rFonts w:asciiTheme="majorBidi" w:hAnsiTheme="majorBidi" w:cs="Times New Roman"/>
          <w:b/>
          <w:bCs/>
          <w:lang w:bidi="he-IL"/>
        </w:rPr>
        <w:t>flesh</w:t>
      </w:r>
      <w:r w:rsidR="009D6244">
        <w:rPr>
          <w:rFonts w:asciiTheme="majorBidi" w:hAnsiTheme="majorBidi" w:cs="Times New Roman"/>
          <w:lang w:bidi="he-IL"/>
        </w:rPr>
        <w:t xml:space="preserve"> (</w:t>
      </w:r>
      <w:r w:rsidR="00C46A11">
        <w:rPr>
          <w:rFonts w:asciiTheme="majorBidi" w:hAnsiTheme="majorBidi" w:cs="Times New Roman"/>
          <w:lang w:bidi="he-IL"/>
        </w:rPr>
        <w:t>Gn2:21</w:t>
      </w:r>
      <w:r w:rsidR="002A2CF3">
        <w:rPr>
          <w:rFonts w:asciiTheme="majorBidi" w:hAnsiTheme="majorBidi" w:cs="Times New Roman"/>
          <w:lang w:bidi="he-IL"/>
        </w:rPr>
        <w:t>, 1S 17:44)</w:t>
      </w:r>
      <w:r w:rsidR="00387891">
        <w:rPr>
          <w:rFonts w:asciiTheme="majorBidi" w:hAnsiTheme="majorBidi" w:cs="Times New Roman"/>
          <w:lang w:bidi="he-IL"/>
        </w:rPr>
        <w:t>,</w:t>
      </w:r>
      <w:r w:rsidR="007735B1">
        <w:rPr>
          <w:rFonts w:asciiTheme="majorBidi" w:hAnsiTheme="majorBidi" w:cs="Times New Roman"/>
          <w:lang w:bidi="he-IL"/>
        </w:rPr>
        <w:t xml:space="preserve"> and </w:t>
      </w:r>
      <w:r w:rsidR="007735B1" w:rsidRPr="00D10981">
        <w:rPr>
          <w:rFonts w:asciiTheme="majorBidi" w:hAnsiTheme="majorBidi" w:cs="Times New Roman"/>
          <w:b/>
          <w:bCs/>
          <w:lang w:bidi="he-IL"/>
        </w:rPr>
        <w:t>meat</w:t>
      </w:r>
      <w:r w:rsidR="007735B1">
        <w:rPr>
          <w:rFonts w:asciiTheme="majorBidi" w:hAnsiTheme="majorBidi" w:cs="Times New Roman"/>
          <w:lang w:bidi="he-IL"/>
        </w:rPr>
        <w:t xml:space="preserve"> (1S 2:13, </w:t>
      </w:r>
      <w:r w:rsidR="000815EE">
        <w:rPr>
          <w:rFonts w:asciiTheme="majorBidi" w:hAnsiTheme="majorBidi" w:cs="Times New Roman"/>
          <w:lang w:bidi="he-IL"/>
        </w:rPr>
        <w:t>Pr 23:20</w:t>
      </w:r>
      <w:r w:rsidR="00D10981">
        <w:rPr>
          <w:rFonts w:asciiTheme="majorBidi" w:hAnsiTheme="majorBidi" w:cs="Times New Roman"/>
          <w:lang w:bidi="he-IL"/>
        </w:rPr>
        <w:t>)</w:t>
      </w:r>
      <w:r w:rsidR="007735B1">
        <w:rPr>
          <w:rFonts w:asciiTheme="majorBidi" w:hAnsiTheme="majorBidi" w:cs="Times New Roman"/>
          <w:lang w:bidi="he-IL"/>
        </w:rPr>
        <w:t>.</w:t>
      </w:r>
      <w:r w:rsidR="00445832">
        <w:rPr>
          <w:rFonts w:asciiTheme="majorBidi" w:hAnsiTheme="majorBidi" w:cs="Times New Roman"/>
          <w:lang w:bidi="he-IL"/>
        </w:rPr>
        <w:t xml:space="preserve"> Can also refer to the </w:t>
      </w:r>
      <w:r w:rsidR="008D526D" w:rsidRPr="00D9460C">
        <w:rPr>
          <w:rFonts w:asciiTheme="majorBidi" w:hAnsiTheme="majorBidi" w:cs="Times New Roman"/>
          <w:b/>
          <w:bCs/>
          <w:lang w:bidi="he-IL"/>
        </w:rPr>
        <w:t>body</w:t>
      </w:r>
      <w:r w:rsidR="00333F0A">
        <w:rPr>
          <w:rFonts w:asciiTheme="majorBidi" w:hAnsiTheme="majorBidi" w:cs="Times New Roman"/>
          <w:b/>
          <w:bCs/>
          <w:lang w:bidi="he-IL"/>
        </w:rPr>
        <w:t xml:space="preserve"> </w:t>
      </w:r>
      <w:r w:rsidR="00D9460C">
        <w:rPr>
          <w:rFonts w:asciiTheme="majorBidi" w:hAnsiTheme="majorBidi" w:cs="Times New Roman"/>
          <w:lang w:bidi="he-IL"/>
        </w:rPr>
        <w:t>(</w:t>
      </w:r>
      <w:r w:rsidR="00B775CC">
        <w:rPr>
          <w:rFonts w:asciiTheme="majorBidi" w:hAnsiTheme="majorBidi" w:cs="Times New Roman"/>
          <w:lang w:bidi="he-IL"/>
        </w:rPr>
        <w:t>Ez11:19)</w:t>
      </w:r>
      <w:r w:rsidR="008D526D">
        <w:rPr>
          <w:rFonts w:asciiTheme="majorBidi" w:hAnsiTheme="majorBidi" w:cs="Times New Roman"/>
          <w:lang w:bidi="he-IL"/>
        </w:rPr>
        <w:t xml:space="preserve">, or </w:t>
      </w:r>
      <w:r w:rsidR="008D526D" w:rsidRPr="00D9460C">
        <w:rPr>
          <w:rFonts w:asciiTheme="majorBidi" w:hAnsiTheme="majorBidi" w:cs="Times New Roman"/>
          <w:b/>
          <w:bCs/>
          <w:lang w:bidi="he-IL"/>
        </w:rPr>
        <w:t>part of the body</w:t>
      </w:r>
      <w:r w:rsidR="00631189">
        <w:rPr>
          <w:rFonts w:asciiTheme="majorBidi" w:hAnsiTheme="majorBidi" w:cs="Times New Roman"/>
          <w:b/>
          <w:bCs/>
          <w:lang w:bidi="he-IL"/>
        </w:rPr>
        <w:t xml:space="preserve"> </w:t>
      </w:r>
      <w:r w:rsidR="00631189" w:rsidRPr="00631189">
        <w:rPr>
          <w:rFonts w:asciiTheme="majorBidi" w:hAnsiTheme="majorBidi" w:cs="Times New Roman"/>
          <w:lang w:bidi="he-IL"/>
        </w:rPr>
        <w:t>(Gn 2:23)</w:t>
      </w:r>
      <w:r w:rsidR="008D526D">
        <w:rPr>
          <w:rFonts w:asciiTheme="majorBidi" w:hAnsiTheme="majorBidi" w:cs="Times New Roman"/>
          <w:lang w:bidi="he-IL"/>
        </w:rPr>
        <w:t xml:space="preserve">, as well as </w:t>
      </w:r>
      <w:r w:rsidR="008D526D" w:rsidRPr="00D9460C">
        <w:rPr>
          <w:rFonts w:asciiTheme="majorBidi" w:hAnsiTheme="majorBidi" w:cs="Times New Roman"/>
          <w:b/>
          <w:bCs/>
          <w:lang w:bidi="he-IL"/>
        </w:rPr>
        <w:t>relatives</w:t>
      </w:r>
      <w:r w:rsidR="007A4BD3">
        <w:rPr>
          <w:rFonts w:asciiTheme="majorBidi" w:hAnsiTheme="majorBidi" w:cs="Times New Roman"/>
          <w:b/>
          <w:bCs/>
          <w:lang w:bidi="he-IL"/>
        </w:rPr>
        <w:t xml:space="preserve"> (</w:t>
      </w:r>
      <w:r w:rsidR="007A4BD3" w:rsidRPr="007A4BD3">
        <w:rPr>
          <w:rFonts w:asciiTheme="majorBidi" w:hAnsiTheme="majorBidi" w:cs="Times New Roman"/>
          <w:lang w:bidi="he-IL"/>
        </w:rPr>
        <w:t>Gn 37:27)</w:t>
      </w:r>
      <w:r w:rsidR="008D526D" w:rsidRPr="007A4BD3">
        <w:rPr>
          <w:rFonts w:asciiTheme="majorBidi" w:hAnsiTheme="majorBidi" w:cs="Times New Roman"/>
          <w:lang w:bidi="he-IL"/>
        </w:rPr>
        <w:t xml:space="preserve"> </w:t>
      </w:r>
      <w:r w:rsidR="008D526D">
        <w:rPr>
          <w:rFonts w:asciiTheme="majorBidi" w:hAnsiTheme="majorBidi" w:cs="Times New Roman"/>
          <w:lang w:bidi="he-IL"/>
        </w:rPr>
        <w:t xml:space="preserve">(the idea of my own flesh and blood). </w:t>
      </w:r>
      <w:r w:rsidR="003E431A">
        <w:rPr>
          <w:rFonts w:asciiTheme="majorBidi" w:hAnsiTheme="majorBidi" w:cs="Times New Roman"/>
          <w:lang w:bidi="he-IL"/>
        </w:rPr>
        <w:t xml:space="preserve">Another important </w:t>
      </w:r>
      <w:r w:rsidR="00D40BF9">
        <w:rPr>
          <w:rFonts w:asciiTheme="majorBidi" w:hAnsiTheme="majorBidi" w:cs="Times New Roman"/>
          <w:lang w:bidi="he-IL"/>
        </w:rPr>
        <w:t xml:space="preserve">meaning is </w:t>
      </w:r>
      <w:r w:rsidR="00D40BF9" w:rsidRPr="00D40BF9">
        <w:rPr>
          <w:rFonts w:asciiTheme="majorBidi" w:hAnsiTheme="majorBidi" w:cs="Times New Roman"/>
          <w:b/>
          <w:bCs/>
          <w:lang w:bidi="he-IL"/>
        </w:rPr>
        <w:t>living flesh</w:t>
      </w:r>
      <w:r w:rsidR="00D40BF9">
        <w:rPr>
          <w:rFonts w:asciiTheme="majorBidi" w:hAnsiTheme="majorBidi" w:cs="Times New Roman"/>
          <w:lang w:bidi="he-IL"/>
        </w:rPr>
        <w:t xml:space="preserve"> (Is. 31:3)</w:t>
      </w:r>
      <w:r w:rsidR="005F085D">
        <w:rPr>
          <w:rFonts w:asciiTheme="majorBidi" w:hAnsiTheme="majorBidi" w:cs="Times New Roman"/>
          <w:lang w:bidi="he-IL"/>
        </w:rPr>
        <w:t xml:space="preserve"> </w:t>
      </w:r>
      <w:r w:rsidR="00E1480D">
        <w:rPr>
          <w:rFonts w:asciiTheme="majorBidi" w:hAnsiTheme="majorBidi" w:cs="Times New Roman"/>
          <w:lang w:bidi="he-IL"/>
        </w:rPr>
        <w:t xml:space="preserve">Ezekiel 11:19 is interesting because it uses </w:t>
      </w:r>
      <w:r w:rsidR="0013014D">
        <w:rPr>
          <w:rFonts w:asciiTheme="majorBidi" w:hAnsiTheme="majorBidi" w:cs="Times New Roman"/>
          <w:lang w:bidi="he-IL"/>
        </w:rPr>
        <w:t>‘</w:t>
      </w:r>
      <w:r w:rsidR="00E1480D">
        <w:rPr>
          <w:rFonts w:asciiTheme="majorBidi" w:hAnsiTheme="majorBidi" w:cs="Times New Roman"/>
          <w:lang w:bidi="he-IL"/>
        </w:rPr>
        <w:t>bashar</w:t>
      </w:r>
      <w:r w:rsidR="0013014D">
        <w:rPr>
          <w:rFonts w:asciiTheme="majorBidi" w:hAnsiTheme="majorBidi" w:cs="Times New Roman"/>
          <w:lang w:bidi="he-IL"/>
        </w:rPr>
        <w:t>’</w:t>
      </w:r>
      <w:r w:rsidR="00E1480D">
        <w:rPr>
          <w:rFonts w:asciiTheme="majorBidi" w:hAnsiTheme="majorBidi" w:cs="Times New Roman"/>
          <w:lang w:bidi="he-IL"/>
        </w:rPr>
        <w:t xml:space="preserve"> twice but </w:t>
      </w:r>
      <w:r w:rsidR="0013014D">
        <w:rPr>
          <w:rFonts w:asciiTheme="majorBidi" w:hAnsiTheme="majorBidi" w:cs="Times New Roman"/>
          <w:lang w:bidi="he-IL"/>
        </w:rPr>
        <w:t>in seemingly two different ways</w:t>
      </w:r>
      <w:r w:rsidR="007471A7">
        <w:rPr>
          <w:rFonts w:asciiTheme="majorBidi" w:hAnsiTheme="majorBidi" w:cs="Times New Roman"/>
          <w:lang w:bidi="he-IL"/>
        </w:rPr>
        <w:t xml:space="preserve"> (</w:t>
      </w:r>
      <w:r w:rsidR="00D958A5">
        <w:rPr>
          <w:rFonts w:asciiTheme="majorBidi" w:hAnsiTheme="majorBidi" w:cs="Times New Roman"/>
          <w:lang w:bidi="he-IL"/>
        </w:rPr>
        <w:t>It uses it as part of the body as well as in the sense of living flesh)</w:t>
      </w:r>
      <w:r w:rsidR="0013014D">
        <w:rPr>
          <w:rFonts w:asciiTheme="majorBidi" w:hAnsiTheme="majorBidi" w:cs="Times New Roman"/>
          <w:lang w:bidi="he-IL"/>
        </w:rPr>
        <w:t xml:space="preserve">. </w:t>
      </w:r>
      <w:r w:rsidR="007471A7">
        <w:rPr>
          <w:rFonts w:asciiTheme="majorBidi" w:hAnsiTheme="majorBidi" w:cs="Times New Roman"/>
          <w:lang w:bidi="he-IL"/>
        </w:rPr>
        <w:t xml:space="preserve">Seems to have mainly physical connotations. </w:t>
      </w:r>
      <w:r w:rsidR="007735B1">
        <w:rPr>
          <w:rFonts w:asciiTheme="majorBidi" w:hAnsiTheme="majorBidi" w:cs="Times New Roman"/>
          <w:lang w:bidi="he-IL"/>
        </w:rPr>
        <w:t xml:space="preserve"> </w:t>
      </w:r>
      <w:r w:rsidR="00387891">
        <w:rPr>
          <w:rFonts w:asciiTheme="majorBidi" w:hAnsiTheme="majorBidi" w:cs="Times New Roman"/>
          <w:lang w:bidi="he-IL"/>
        </w:rPr>
        <w:t xml:space="preserve"> </w:t>
      </w:r>
    </w:p>
    <w:p w14:paraId="7FC5657A" w14:textId="77777777" w:rsidR="00D5538A" w:rsidRDefault="00D5538A" w:rsidP="00D5538A">
      <w:pPr>
        <w:rPr>
          <w:rFonts w:asciiTheme="majorBidi" w:hAnsiTheme="majorBidi" w:cstheme="majorBidi"/>
          <w:b/>
          <w:bCs/>
        </w:rPr>
      </w:pPr>
    </w:p>
    <w:p w14:paraId="05142054" w14:textId="058DCC3D" w:rsidR="00D5538A" w:rsidRPr="00273C5B" w:rsidRDefault="00D5538A" w:rsidP="00D5538A">
      <w:pPr>
        <w:rPr>
          <w:rFonts w:asciiTheme="majorBidi" w:hAnsiTheme="majorBidi" w:cs="Times New Roman"/>
          <w:lang w:bidi="he-IL"/>
        </w:rPr>
      </w:pPr>
      <w:r w:rsidRPr="00D5538A">
        <w:rPr>
          <w:rFonts w:asciiTheme="majorBidi" w:hAnsiTheme="majorBidi" w:cstheme="majorBidi"/>
          <w:b/>
          <w:bCs/>
        </w:rPr>
        <w:t>Sheol</w:t>
      </w:r>
      <w:r>
        <w:rPr>
          <w:rFonts w:asciiTheme="majorBidi" w:hAnsiTheme="majorBidi" w:cstheme="majorBidi"/>
          <w:b/>
          <w:bCs/>
        </w:rPr>
        <w:t xml:space="preserve"> (</w:t>
      </w:r>
      <w:r w:rsidR="00B0074F" w:rsidRPr="00B0074F">
        <w:rPr>
          <w:rFonts w:asciiTheme="majorBidi" w:hAnsiTheme="majorBidi" w:cs="Times New Roman" w:hint="cs"/>
          <w:sz w:val="28"/>
          <w:szCs w:val="28"/>
          <w:rtl/>
          <w:lang w:bidi="he-IL"/>
        </w:rPr>
        <w:t>שְׁאוֹל</w:t>
      </w:r>
      <w:r w:rsidR="00B0074F">
        <w:rPr>
          <w:rFonts w:asciiTheme="majorBidi" w:hAnsiTheme="majorBidi" w:cs="Times New Roman"/>
          <w:b/>
          <w:bCs/>
          <w:lang w:bidi="he-IL"/>
        </w:rPr>
        <w:t>)</w:t>
      </w:r>
      <w:r w:rsidR="00FD21E4">
        <w:rPr>
          <w:rFonts w:asciiTheme="majorBidi" w:hAnsiTheme="majorBidi" w:cs="Times New Roman"/>
          <w:b/>
          <w:bCs/>
          <w:lang w:bidi="he-IL"/>
        </w:rPr>
        <w:t xml:space="preserve"> </w:t>
      </w:r>
      <w:r w:rsidR="0012253D">
        <w:rPr>
          <w:rFonts w:asciiTheme="majorBidi" w:hAnsiTheme="majorBidi" w:cs="Times New Roman"/>
          <w:b/>
          <w:bCs/>
          <w:lang w:bidi="he-IL"/>
        </w:rPr>
        <w:t>–</w:t>
      </w:r>
      <w:r w:rsidR="007471A7">
        <w:rPr>
          <w:rFonts w:asciiTheme="majorBidi" w:hAnsiTheme="majorBidi" w:cs="Times New Roman"/>
          <w:b/>
          <w:bCs/>
          <w:lang w:bidi="he-IL"/>
        </w:rPr>
        <w:t xml:space="preserve"> </w:t>
      </w:r>
      <w:r w:rsidR="00273C5B">
        <w:rPr>
          <w:rFonts w:asciiTheme="majorBidi" w:hAnsiTheme="majorBidi" w:cs="Times New Roman"/>
          <w:lang w:bidi="he-IL"/>
        </w:rPr>
        <w:t>Mainly it is a locatio</w:t>
      </w:r>
      <w:r w:rsidR="00481898">
        <w:rPr>
          <w:rFonts w:asciiTheme="majorBidi" w:hAnsiTheme="majorBidi" w:cs="Times New Roman"/>
          <w:lang w:bidi="he-IL"/>
        </w:rPr>
        <w:t xml:space="preserve">n of a place of the </w:t>
      </w:r>
      <w:r w:rsidR="00481898" w:rsidRPr="002A61C5">
        <w:rPr>
          <w:rFonts w:asciiTheme="majorBidi" w:hAnsiTheme="majorBidi" w:cs="Times New Roman"/>
          <w:b/>
          <w:bCs/>
          <w:lang w:bidi="he-IL"/>
        </w:rPr>
        <w:t>underworld</w:t>
      </w:r>
      <w:r w:rsidR="00481898">
        <w:rPr>
          <w:rFonts w:asciiTheme="majorBidi" w:hAnsiTheme="majorBidi" w:cs="Times New Roman"/>
          <w:lang w:bidi="he-IL"/>
        </w:rPr>
        <w:t xml:space="preserve"> that is a </w:t>
      </w:r>
      <w:r w:rsidR="00481898" w:rsidRPr="002A61C5">
        <w:rPr>
          <w:rFonts w:asciiTheme="majorBidi" w:hAnsiTheme="majorBidi" w:cs="Times New Roman"/>
          <w:b/>
          <w:bCs/>
          <w:lang w:bidi="he-IL"/>
        </w:rPr>
        <w:t>wasteland</w:t>
      </w:r>
      <w:r w:rsidR="004B26DD">
        <w:rPr>
          <w:rFonts w:asciiTheme="majorBidi" w:hAnsiTheme="majorBidi" w:cs="Times New Roman"/>
          <w:b/>
          <w:bCs/>
          <w:lang w:bidi="he-IL"/>
        </w:rPr>
        <w:t xml:space="preserve"> </w:t>
      </w:r>
      <w:r w:rsidR="004B26DD">
        <w:rPr>
          <w:rFonts w:asciiTheme="majorBidi" w:hAnsiTheme="majorBidi" w:cs="Times New Roman"/>
          <w:lang w:bidi="he-IL"/>
        </w:rPr>
        <w:t>(Ez31:16</w:t>
      </w:r>
      <w:r w:rsidR="00D4334E">
        <w:rPr>
          <w:rFonts w:asciiTheme="majorBidi" w:hAnsiTheme="majorBidi" w:cs="Times New Roman"/>
          <w:lang w:bidi="he-IL"/>
        </w:rPr>
        <w:t>, Dt</w:t>
      </w:r>
      <w:r w:rsidR="001955C5">
        <w:rPr>
          <w:rFonts w:asciiTheme="majorBidi" w:hAnsiTheme="majorBidi" w:cs="Times New Roman"/>
          <w:lang w:bidi="he-IL"/>
        </w:rPr>
        <w:t xml:space="preserve"> 32:22</w:t>
      </w:r>
      <w:r w:rsidR="004B26DD">
        <w:rPr>
          <w:rFonts w:asciiTheme="majorBidi" w:hAnsiTheme="majorBidi" w:cs="Times New Roman"/>
          <w:lang w:bidi="he-IL"/>
        </w:rPr>
        <w:t>)</w:t>
      </w:r>
      <w:r w:rsidR="002A61C5">
        <w:rPr>
          <w:rFonts w:asciiTheme="majorBidi" w:hAnsiTheme="majorBidi" w:cs="Times New Roman"/>
          <w:lang w:bidi="he-IL"/>
        </w:rPr>
        <w:t>.</w:t>
      </w:r>
      <w:r w:rsidR="004B26DD">
        <w:rPr>
          <w:rFonts w:asciiTheme="majorBidi" w:hAnsiTheme="majorBidi" w:cs="Times New Roman"/>
          <w:lang w:bidi="he-IL"/>
        </w:rPr>
        <w:t xml:space="preserve"> </w:t>
      </w:r>
      <w:r w:rsidR="00334396">
        <w:rPr>
          <w:rFonts w:asciiTheme="majorBidi" w:hAnsiTheme="majorBidi" w:cs="Times New Roman"/>
          <w:lang w:bidi="he-IL"/>
        </w:rPr>
        <w:t xml:space="preserve">It is depicted as being </w:t>
      </w:r>
      <w:r w:rsidR="007805F6">
        <w:rPr>
          <w:rFonts w:asciiTheme="majorBidi" w:hAnsiTheme="majorBidi" w:cs="Times New Roman"/>
          <w:lang w:bidi="he-IL"/>
        </w:rPr>
        <w:t>“</w:t>
      </w:r>
      <w:r w:rsidR="00334396">
        <w:rPr>
          <w:rFonts w:asciiTheme="majorBidi" w:hAnsiTheme="majorBidi" w:cs="Times New Roman"/>
          <w:lang w:bidi="he-IL"/>
        </w:rPr>
        <w:t>down</w:t>
      </w:r>
      <w:r w:rsidR="007805F6">
        <w:rPr>
          <w:rFonts w:asciiTheme="majorBidi" w:hAnsiTheme="majorBidi" w:cs="Times New Roman"/>
          <w:lang w:bidi="he-IL"/>
        </w:rPr>
        <w:t>”</w:t>
      </w:r>
      <w:r w:rsidR="00334396">
        <w:rPr>
          <w:rFonts w:asciiTheme="majorBidi" w:hAnsiTheme="majorBidi" w:cs="Times New Roman"/>
          <w:lang w:bidi="he-IL"/>
        </w:rPr>
        <w:t xml:space="preserve"> or </w:t>
      </w:r>
      <w:r w:rsidR="007805F6">
        <w:rPr>
          <w:rFonts w:asciiTheme="majorBidi" w:hAnsiTheme="majorBidi" w:cs="Times New Roman"/>
          <w:lang w:bidi="he-IL"/>
        </w:rPr>
        <w:t xml:space="preserve">in the underworld. </w:t>
      </w:r>
      <w:r w:rsidR="00EC6277">
        <w:rPr>
          <w:rFonts w:asciiTheme="majorBidi" w:hAnsiTheme="majorBidi" w:cs="Times New Roman"/>
          <w:lang w:bidi="he-IL"/>
        </w:rPr>
        <w:t>There are several depictions or descri</w:t>
      </w:r>
      <w:r w:rsidR="00C81386">
        <w:rPr>
          <w:rFonts w:asciiTheme="majorBidi" w:hAnsiTheme="majorBidi" w:cs="Times New Roman"/>
          <w:lang w:bidi="he-IL"/>
        </w:rPr>
        <w:t xml:space="preserve">ptions but any definition beyond this seems to be </w:t>
      </w:r>
      <w:r w:rsidR="0035394B">
        <w:rPr>
          <w:rFonts w:asciiTheme="majorBidi" w:hAnsiTheme="majorBidi" w:cs="Times New Roman"/>
          <w:lang w:bidi="he-IL"/>
        </w:rPr>
        <w:t>uncertain.</w:t>
      </w:r>
      <w:r w:rsidR="0054007F">
        <w:rPr>
          <w:rFonts w:asciiTheme="majorBidi" w:hAnsiTheme="majorBidi" w:cs="Times New Roman"/>
          <w:lang w:bidi="he-IL"/>
        </w:rPr>
        <w:t xml:space="preserve"> A common way to think of it is a </w:t>
      </w:r>
      <w:r w:rsidR="0054007F" w:rsidRPr="0054007F">
        <w:rPr>
          <w:rFonts w:asciiTheme="majorBidi" w:hAnsiTheme="majorBidi" w:cs="Times New Roman"/>
          <w:b/>
          <w:bCs/>
          <w:lang w:bidi="he-IL"/>
        </w:rPr>
        <w:t>place of nothingness</w:t>
      </w:r>
      <w:r w:rsidR="0054007F">
        <w:rPr>
          <w:rFonts w:asciiTheme="majorBidi" w:hAnsiTheme="majorBidi" w:cs="Times New Roman"/>
          <w:lang w:bidi="he-IL"/>
        </w:rPr>
        <w:t xml:space="preserve"> (void). </w:t>
      </w:r>
      <w:r w:rsidR="0035394B">
        <w:rPr>
          <w:rFonts w:asciiTheme="majorBidi" w:hAnsiTheme="majorBidi" w:cs="Times New Roman"/>
          <w:lang w:bidi="he-IL"/>
        </w:rPr>
        <w:t xml:space="preserve"> </w:t>
      </w:r>
      <w:r w:rsidR="002A61C5">
        <w:rPr>
          <w:rFonts w:asciiTheme="majorBidi" w:hAnsiTheme="majorBidi" w:cs="Times New Roman"/>
          <w:lang w:bidi="he-IL"/>
        </w:rPr>
        <w:t xml:space="preserve"> </w:t>
      </w:r>
      <w:r w:rsidR="00481898">
        <w:rPr>
          <w:rFonts w:asciiTheme="majorBidi" w:hAnsiTheme="majorBidi" w:cs="Times New Roman"/>
          <w:lang w:bidi="he-IL"/>
        </w:rPr>
        <w:t xml:space="preserve"> </w:t>
      </w:r>
    </w:p>
    <w:p w14:paraId="68C0AB40" w14:textId="77777777" w:rsidR="0012253D" w:rsidRDefault="0012253D" w:rsidP="00D5538A">
      <w:pPr>
        <w:rPr>
          <w:rFonts w:asciiTheme="majorBidi" w:hAnsiTheme="majorBidi" w:cs="Times New Roman"/>
          <w:b/>
          <w:bCs/>
          <w:lang w:bidi="he-IL"/>
        </w:rPr>
      </w:pPr>
    </w:p>
    <w:p w14:paraId="46697CD3" w14:textId="77777777" w:rsidR="00BA2274" w:rsidRDefault="008F3CFC" w:rsidP="00D5538A">
      <w:pPr>
        <w:rPr>
          <w:rFonts w:asciiTheme="majorBidi" w:hAnsiTheme="majorBidi" w:cs="Times New Roman"/>
          <w:lang w:bidi="he-IL"/>
        </w:rPr>
      </w:pPr>
      <w:r w:rsidRPr="008F3CFC">
        <w:rPr>
          <w:rFonts w:asciiTheme="majorBidi" w:hAnsiTheme="majorBidi" w:cs="Times New Roman"/>
          <w:u w:val="single"/>
          <w:lang w:bidi="he-IL"/>
        </w:rPr>
        <w:t>More Resources</w:t>
      </w:r>
      <w:r>
        <w:rPr>
          <w:rFonts w:asciiTheme="majorBidi" w:hAnsiTheme="majorBidi" w:cs="Times New Roman"/>
          <w:b/>
          <w:bCs/>
          <w:lang w:bidi="he-IL"/>
        </w:rPr>
        <w:t>:</w:t>
      </w:r>
    </w:p>
    <w:p w14:paraId="07EA11DB" w14:textId="7B2809F1" w:rsidR="00682E5A" w:rsidRPr="00682E5A" w:rsidRDefault="00682E5A" w:rsidP="00682E5A">
      <w:pPr>
        <w:rPr>
          <w:rFonts w:asciiTheme="majorBidi" w:hAnsiTheme="majorBidi" w:cs="Times New Roman"/>
          <w:i/>
          <w:iCs/>
          <w:lang w:bidi="he-IL"/>
        </w:rPr>
      </w:pPr>
      <w:r w:rsidRPr="00682E5A">
        <w:rPr>
          <w:rFonts w:asciiTheme="majorBidi" w:hAnsiTheme="majorBidi" w:cs="Times New Roman"/>
          <w:i/>
          <w:iCs/>
          <w:lang w:bidi="he-IL"/>
        </w:rPr>
        <w:t>Shades of </w:t>
      </w:r>
      <w:r w:rsidRPr="00682E5A">
        <w:rPr>
          <w:rFonts w:asciiTheme="majorBidi" w:hAnsiTheme="majorBidi" w:cs="Times New Roman"/>
          <w:b/>
          <w:bCs/>
          <w:i/>
          <w:iCs/>
          <w:lang w:bidi="he-IL"/>
        </w:rPr>
        <w:t>Sheol</w:t>
      </w:r>
      <w:r w:rsidRPr="00682E5A">
        <w:rPr>
          <w:rFonts w:asciiTheme="majorBidi" w:hAnsiTheme="majorBidi" w:cs="Times New Roman"/>
          <w:i/>
          <w:iCs/>
          <w:lang w:bidi="he-IL"/>
        </w:rPr>
        <w:t>: death and afterlife in the </w:t>
      </w:r>
      <w:r w:rsidRPr="00682E5A">
        <w:rPr>
          <w:rFonts w:asciiTheme="majorBidi" w:hAnsiTheme="majorBidi" w:cs="Times New Roman"/>
          <w:b/>
          <w:bCs/>
          <w:i/>
          <w:iCs/>
          <w:lang w:bidi="he-IL"/>
        </w:rPr>
        <w:t>Old</w:t>
      </w:r>
      <w:r w:rsidRPr="00682E5A">
        <w:rPr>
          <w:rFonts w:asciiTheme="majorBidi" w:hAnsiTheme="majorBidi" w:cs="Times New Roman"/>
          <w:i/>
          <w:iCs/>
          <w:lang w:bidi="he-IL"/>
        </w:rPr>
        <w:t> </w:t>
      </w:r>
      <w:r w:rsidRPr="00682E5A">
        <w:rPr>
          <w:rFonts w:asciiTheme="majorBidi" w:hAnsiTheme="majorBidi" w:cs="Times New Roman"/>
          <w:b/>
          <w:bCs/>
          <w:i/>
          <w:iCs/>
          <w:lang w:bidi="he-IL"/>
        </w:rPr>
        <w:t>Testament</w:t>
      </w:r>
    </w:p>
    <w:p w14:paraId="0FA89198" w14:textId="77777777" w:rsidR="000207CE" w:rsidRPr="000207CE" w:rsidRDefault="000207CE" w:rsidP="000207CE">
      <w:pPr>
        <w:rPr>
          <w:rFonts w:asciiTheme="majorBidi" w:hAnsiTheme="majorBidi" w:cs="Times New Roman"/>
          <w:b/>
          <w:bCs/>
          <w:lang w:bidi="he-IL"/>
        </w:rPr>
      </w:pPr>
      <w:r w:rsidRPr="000207CE">
        <w:rPr>
          <w:rFonts w:asciiTheme="majorBidi" w:hAnsiTheme="majorBidi" w:cs="Times New Roman"/>
          <w:b/>
          <w:bCs/>
          <w:lang w:bidi="he-IL"/>
        </w:rPr>
        <w:t>DTS Libraries</w:t>
      </w:r>
    </w:p>
    <w:p w14:paraId="50E62EBD" w14:textId="77777777" w:rsidR="000207CE" w:rsidRPr="000207CE" w:rsidRDefault="000207CE" w:rsidP="000207CE">
      <w:pPr>
        <w:rPr>
          <w:rFonts w:asciiTheme="majorBidi" w:hAnsiTheme="majorBidi" w:cs="Times New Roman"/>
          <w:lang w:bidi="he-IL"/>
        </w:rPr>
      </w:pPr>
      <w:r w:rsidRPr="000207CE">
        <w:rPr>
          <w:rFonts w:asciiTheme="majorBidi" w:hAnsiTheme="majorBidi" w:cs="Times New Roman"/>
          <w:lang w:bidi="he-IL"/>
        </w:rPr>
        <w:t>Dallas Campus</w:t>
      </w:r>
    </w:p>
    <w:p w14:paraId="299BDD2E" w14:textId="77777777" w:rsidR="000207CE" w:rsidRPr="000207CE" w:rsidRDefault="000207CE" w:rsidP="000207CE">
      <w:pPr>
        <w:rPr>
          <w:rFonts w:asciiTheme="majorBidi" w:hAnsiTheme="majorBidi" w:cs="Times New Roman"/>
          <w:lang w:bidi="he-IL"/>
        </w:rPr>
      </w:pPr>
      <w:r w:rsidRPr="000207CE">
        <w:rPr>
          <w:rFonts w:asciiTheme="majorBidi" w:hAnsiTheme="majorBidi" w:cs="Times New Roman"/>
          <w:lang w:bidi="he-IL"/>
        </w:rPr>
        <w:t>Book Stacks</w:t>
      </w:r>
    </w:p>
    <w:p w14:paraId="5B81035A" w14:textId="77777777" w:rsidR="000207CE" w:rsidRPr="000207CE" w:rsidRDefault="000207CE" w:rsidP="000207CE">
      <w:pPr>
        <w:rPr>
          <w:rFonts w:asciiTheme="majorBidi" w:hAnsiTheme="majorBidi" w:cs="Times New Roman"/>
          <w:lang w:bidi="he-IL"/>
        </w:rPr>
      </w:pPr>
      <w:r w:rsidRPr="000207CE">
        <w:rPr>
          <w:rFonts w:asciiTheme="majorBidi" w:hAnsiTheme="majorBidi" w:cs="Times New Roman"/>
          <w:lang w:bidi="he-IL"/>
        </w:rPr>
        <w:t>BS1199.D34 J64 2002</w:t>
      </w:r>
    </w:p>
    <w:p w14:paraId="32B50EE5" w14:textId="391D31B8" w:rsidR="008F3CFC" w:rsidRPr="002210AC" w:rsidRDefault="008F3CFC" w:rsidP="00D5538A">
      <w:pPr>
        <w:rPr>
          <w:rFonts w:asciiTheme="majorBidi" w:hAnsiTheme="majorBidi" w:cs="Times New Roman"/>
          <w:lang w:bidi="he-IL"/>
        </w:rPr>
      </w:pPr>
    </w:p>
    <w:p w14:paraId="68611858" w14:textId="1A65556A" w:rsidR="0012253D" w:rsidRDefault="005575DB" w:rsidP="00D5538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Article: </w:t>
      </w:r>
      <w:hyperlink r:id="rId9" w:history="1">
        <w:r w:rsidR="00850B2C" w:rsidRPr="00E530DD">
          <w:rPr>
            <w:rStyle w:val="Hyperlink"/>
            <w:rFonts w:asciiTheme="majorBidi" w:hAnsiTheme="majorBidi" w:cstheme="majorBidi"/>
          </w:rPr>
          <w:t>https://ref.ly/logosres/ptrevo05?ref=Page.p+631</w:t>
        </w:r>
      </w:hyperlink>
      <w:r w:rsidR="0012253D" w:rsidRPr="005575DB">
        <w:rPr>
          <w:rFonts w:asciiTheme="majorBidi" w:hAnsiTheme="majorBidi" w:cstheme="majorBidi"/>
        </w:rPr>
        <w:t xml:space="preserve"> </w:t>
      </w:r>
    </w:p>
    <w:p w14:paraId="7C7FF109" w14:textId="73875D45" w:rsidR="0054007F" w:rsidRDefault="00850B2C" w:rsidP="0054007F">
      <w:pPr>
        <w:rPr>
          <w:rFonts w:asciiTheme="majorBidi" w:hAnsiTheme="majorBidi" w:cstheme="majorBidi"/>
        </w:rPr>
      </w:pPr>
      <w:r w:rsidRPr="00850B2C">
        <w:rPr>
          <w:rFonts w:asciiTheme="majorBidi" w:hAnsiTheme="majorBidi" w:cstheme="majorBidi"/>
        </w:rPr>
        <w:t xml:space="preserve">Zandstra, S. “Review of Sheol and Pit in the Old Testament.” </w:t>
      </w:r>
      <w:r w:rsidRPr="00850B2C">
        <w:rPr>
          <w:rFonts w:asciiTheme="majorBidi" w:hAnsiTheme="majorBidi" w:cstheme="majorBidi"/>
          <w:i/>
          <w:iCs/>
        </w:rPr>
        <w:t>The Princeton Theological Review</w:t>
      </w:r>
      <w:r w:rsidRPr="00850B2C">
        <w:rPr>
          <w:rFonts w:asciiTheme="majorBidi" w:hAnsiTheme="majorBidi" w:cstheme="majorBidi"/>
        </w:rPr>
        <w:t xml:space="preserve"> V, no. 1–4 (1907).</w:t>
      </w:r>
      <w:r>
        <w:rPr>
          <w:rFonts w:asciiTheme="majorBidi" w:hAnsiTheme="majorBidi" w:cstheme="majorBidi"/>
        </w:rPr>
        <w:t xml:space="preserve"> </w:t>
      </w:r>
    </w:p>
    <w:p w14:paraId="6DA6F444" w14:textId="77777777" w:rsidR="0054007F" w:rsidRDefault="0054007F" w:rsidP="00850B2C">
      <w:pPr>
        <w:rPr>
          <w:rFonts w:asciiTheme="majorBidi" w:hAnsiTheme="majorBidi" w:cstheme="majorBidi"/>
        </w:rPr>
      </w:pPr>
    </w:p>
    <w:p w14:paraId="45B9EADC" w14:textId="77777777" w:rsidR="0054007F" w:rsidRDefault="0054007F" w:rsidP="00850B2C">
      <w:pPr>
        <w:rPr>
          <w:rFonts w:asciiTheme="majorBidi" w:hAnsiTheme="majorBidi" w:cstheme="majorBidi"/>
        </w:rPr>
      </w:pPr>
    </w:p>
    <w:p w14:paraId="6FBBC328" w14:textId="38F5B8A9" w:rsidR="00DC0927" w:rsidRDefault="00DC0927" w:rsidP="00850B2C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Article: </w:t>
      </w:r>
      <w:hyperlink r:id="rId10" w:history="1">
        <w:r w:rsidRPr="00E530DD">
          <w:rPr>
            <w:rStyle w:val="Hyperlink"/>
            <w:rFonts w:asciiTheme="majorBidi" w:hAnsiTheme="majorBidi" w:cstheme="majorBidi"/>
          </w:rPr>
          <w:t>https://www.jstor.org/stable/43723088</w:t>
        </w:r>
      </w:hyperlink>
      <w:r>
        <w:rPr>
          <w:rFonts w:asciiTheme="majorBidi" w:hAnsiTheme="majorBidi" w:cstheme="majorBidi"/>
        </w:rPr>
        <w:t xml:space="preserve"> </w:t>
      </w:r>
    </w:p>
    <w:p w14:paraId="69744C0B" w14:textId="69BB3AA0" w:rsidR="00DC0927" w:rsidRDefault="004B538A" w:rsidP="004B538A">
      <w:pPr>
        <w:rPr>
          <w:rFonts w:asciiTheme="majorBidi" w:hAnsiTheme="majorBidi" w:cstheme="majorBidi"/>
        </w:rPr>
      </w:pPr>
      <w:r w:rsidRPr="004B538A">
        <w:rPr>
          <w:rFonts w:asciiTheme="majorBidi" w:hAnsiTheme="majorBidi" w:cstheme="majorBidi"/>
        </w:rPr>
        <w:t>McNaspy, Clement J. “SHEOL IN THE OLD TESTAMENT.” </w:t>
      </w:r>
      <w:r w:rsidRPr="004B538A">
        <w:rPr>
          <w:rFonts w:asciiTheme="majorBidi" w:hAnsiTheme="majorBidi" w:cstheme="majorBidi"/>
          <w:i/>
          <w:iCs/>
        </w:rPr>
        <w:t>The Catholic Biblical Quarterly</w:t>
      </w:r>
      <w:r w:rsidRPr="004B538A">
        <w:rPr>
          <w:rFonts w:asciiTheme="majorBidi" w:hAnsiTheme="majorBidi" w:cstheme="majorBidi"/>
        </w:rPr>
        <w:t xml:space="preserve"> 6, no. 3 (1944): 326–33. </w:t>
      </w:r>
      <w:hyperlink r:id="rId11" w:history="1">
        <w:r w:rsidRPr="00E530DD">
          <w:rPr>
            <w:rStyle w:val="Hyperlink"/>
            <w:rFonts w:asciiTheme="majorBidi" w:hAnsiTheme="majorBidi" w:cstheme="majorBidi"/>
          </w:rPr>
          <w:t>http://www.jstor.org/stable/43723088</w:t>
        </w:r>
      </w:hyperlink>
      <w:r w:rsidRPr="004B538A">
        <w:rPr>
          <w:rFonts w:asciiTheme="majorBidi" w:hAnsiTheme="majorBidi" w:cstheme="majorBidi"/>
        </w:rPr>
        <w:t>.</w:t>
      </w:r>
    </w:p>
    <w:p w14:paraId="0DC47FFE" w14:textId="77777777" w:rsidR="004B538A" w:rsidRPr="005575DB" w:rsidRDefault="004B538A" w:rsidP="004B538A">
      <w:pPr>
        <w:rPr>
          <w:rFonts w:asciiTheme="majorBidi" w:hAnsiTheme="majorBidi" w:cstheme="majorBidi"/>
        </w:rPr>
      </w:pPr>
    </w:p>
    <w:p w14:paraId="1A501F8C" w14:textId="77777777" w:rsidR="0012253D" w:rsidRDefault="0012253D" w:rsidP="00D5538A">
      <w:pPr>
        <w:rPr>
          <w:rFonts w:asciiTheme="majorBidi" w:hAnsiTheme="majorBidi" w:cstheme="majorBidi"/>
          <w:b/>
          <w:bCs/>
        </w:rPr>
      </w:pPr>
    </w:p>
    <w:p w14:paraId="0507A1D2" w14:textId="77777777" w:rsidR="00D5538A" w:rsidRDefault="00D5538A" w:rsidP="00D5538A">
      <w:pPr>
        <w:rPr>
          <w:rFonts w:asciiTheme="majorBidi" w:hAnsiTheme="majorBidi" w:cstheme="majorBidi"/>
          <w:b/>
          <w:bCs/>
        </w:rPr>
      </w:pPr>
    </w:p>
    <w:p w14:paraId="3B38E6F9" w14:textId="1908E0DE" w:rsidR="00D5538A" w:rsidRDefault="00D5538A" w:rsidP="00D5538A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NT</w:t>
      </w:r>
    </w:p>
    <w:p w14:paraId="2678EC6F" w14:textId="350462B4" w:rsidR="00D5538A" w:rsidRPr="005952C9" w:rsidRDefault="005952C9" w:rsidP="00D5538A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All </w:t>
      </w:r>
      <w:r w:rsidR="00997EEA">
        <w:rPr>
          <w:rFonts w:asciiTheme="majorBidi" w:hAnsiTheme="majorBidi" w:cstheme="majorBidi"/>
        </w:rPr>
        <w:t>are from BDAG and M-M</w:t>
      </w:r>
    </w:p>
    <w:p w14:paraId="5EDDF44C" w14:textId="551CB5F6" w:rsidR="00D5538A" w:rsidRPr="0098322E" w:rsidRDefault="00D5538A" w:rsidP="00D5538A">
      <w:pPr>
        <w:rPr>
          <w:rFonts w:asciiTheme="majorBidi" w:hAnsiTheme="majorBidi" w:cstheme="majorBidi"/>
        </w:rPr>
      </w:pPr>
      <w:r w:rsidRPr="00D5538A">
        <w:rPr>
          <w:rFonts w:asciiTheme="majorBidi" w:hAnsiTheme="majorBidi" w:cstheme="majorBidi"/>
          <w:b/>
          <w:bCs/>
        </w:rPr>
        <w:t xml:space="preserve">Sarx </w:t>
      </w:r>
      <w:r w:rsidRPr="00B0074F">
        <w:rPr>
          <w:rFonts w:asciiTheme="majorBidi" w:hAnsiTheme="majorBidi" w:cstheme="majorBidi"/>
          <w:b/>
          <w:bCs/>
          <w:sz w:val="28"/>
          <w:szCs w:val="28"/>
        </w:rPr>
        <w:t>(</w:t>
      </w:r>
      <w:r w:rsidR="00B0074F" w:rsidRPr="00B0074F">
        <w:rPr>
          <w:rFonts w:asciiTheme="majorBidi" w:hAnsiTheme="majorBidi" w:cstheme="majorBidi"/>
          <w:sz w:val="28"/>
          <w:szCs w:val="28"/>
        </w:rPr>
        <w:t>σάρξ</w:t>
      </w:r>
      <w:r w:rsidR="00B0074F" w:rsidRPr="00B0074F">
        <w:rPr>
          <w:rFonts w:asciiTheme="majorBidi" w:hAnsiTheme="majorBidi" w:cstheme="majorBidi"/>
          <w:b/>
          <w:bCs/>
          <w:sz w:val="28"/>
          <w:szCs w:val="28"/>
        </w:rPr>
        <w:t>)</w:t>
      </w:r>
      <w:r w:rsidR="00B0074F">
        <w:rPr>
          <w:rFonts w:asciiTheme="majorBidi" w:hAnsiTheme="majorBidi" w:cstheme="majorBidi"/>
          <w:b/>
          <w:bCs/>
        </w:rPr>
        <w:t xml:space="preserve"> </w:t>
      </w:r>
      <w:r w:rsidR="0098322E">
        <w:rPr>
          <w:rFonts w:asciiTheme="majorBidi" w:hAnsiTheme="majorBidi" w:cstheme="majorBidi"/>
          <w:b/>
          <w:bCs/>
        </w:rPr>
        <w:t>–</w:t>
      </w:r>
      <w:r w:rsidR="00401B80">
        <w:rPr>
          <w:rFonts w:asciiTheme="majorBidi" w:hAnsiTheme="majorBidi" w:cstheme="majorBidi"/>
          <w:b/>
          <w:bCs/>
        </w:rPr>
        <w:t xml:space="preserve"> </w:t>
      </w:r>
      <w:r w:rsidR="0098322E">
        <w:rPr>
          <w:rFonts w:asciiTheme="majorBidi" w:hAnsiTheme="majorBidi" w:cstheme="majorBidi"/>
        </w:rPr>
        <w:t xml:space="preserve">The substance that </w:t>
      </w:r>
      <w:r w:rsidR="00C82B89">
        <w:rPr>
          <w:rFonts w:asciiTheme="majorBidi" w:hAnsiTheme="majorBidi" w:cstheme="majorBidi"/>
        </w:rPr>
        <w:t>covers the bones of a hum</w:t>
      </w:r>
      <w:r w:rsidR="00173AC1">
        <w:rPr>
          <w:rFonts w:asciiTheme="majorBidi" w:hAnsiTheme="majorBidi" w:cstheme="majorBidi"/>
        </w:rPr>
        <w:t>a</w:t>
      </w:r>
      <w:r w:rsidR="00A737FB">
        <w:rPr>
          <w:rFonts w:asciiTheme="majorBidi" w:hAnsiTheme="majorBidi" w:cstheme="majorBidi"/>
        </w:rPr>
        <w:t>n</w:t>
      </w:r>
      <w:r w:rsidR="00C82B89">
        <w:rPr>
          <w:rFonts w:asciiTheme="majorBidi" w:hAnsiTheme="majorBidi" w:cstheme="majorBidi"/>
        </w:rPr>
        <w:t xml:space="preserve"> or animal body, </w:t>
      </w:r>
      <w:r w:rsidR="00C82B89" w:rsidRPr="00C82B89">
        <w:rPr>
          <w:rFonts w:asciiTheme="majorBidi" w:hAnsiTheme="majorBidi" w:cstheme="majorBidi"/>
          <w:b/>
          <w:bCs/>
        </w:rPr>
        <w:t>flesh</w:t>
      </w:r>
      <w:r w:rsidR="00C82B89">
        <w:rPr>
          <w:rFonts w:asciiTheme="majorBidi" w:hAnsiTheme="majorBidi" w:cstheme="majorBidi"/>
        </w:rPr>
        <w:t xml:space="preserve"> (1 Cor 15:39</w:t>
      </w:r>
      <w:r w:rsidR="00540D67">
        <w:rPr>
          <w:rFonts w:asciiTheme="majorBidi" w:hAnsiTheme="majorBidi" w:cstheme="majorBidi"/>
        </w:rPr>
        <w:t>, G</w:t>
      </w:r>
      <w:r w:rsidR="004F16A4">
        <w:rPr>
          <w:rFonts w:asciiTheme="majorBidi" w:hAnsiTheme="majorBidi" w:cstheme="majorBidi"/>
        </w:rPr>
        <w:t>en 40:19</w:t>
      </w:r>
      <w:r w:rsidR="00C82B89">
        <w:rPr>
          <w:rFonts w:asciiTheme="majorBidi" w:hAnsiTheme="majorBidi" w:cstheme="majorBidi"/>
        </w:rPr>
        <w:t>).</w:t>
      </w:r>
      <w:r w:rsidR="004F16A4">
        <w:rPr>
          <w:rFonts w:asciiTheme="majorBidi" w:hAnsiTheme="majorBidi" w:cstheme="majorBidi"/>
        </w:rPr>
        <w:t xml:space="preserve"> </w:t>
      </w:r>
      <w:r w:rsidR="00B278BF">
        <w:rPr>
          <w:rFonts w:asciiTheme="majorBidi" w:hAnsiTheme="majorBidi" w:cstheme="majorBidi"/>
        </w:rPr>
        <w:t xml:space="preserve">It can also refer to the </w:t>
      </w:r>
      <w:r w:rsidR="00B278BF" w:rsidRPr="00B278BF">
        <w:rPr>
          <w:rFonts w:asciiTheme="majorBidi" w:hAnsiTheme="majorBidi" w:cstheme="majorBidi"/>
          <w:b/>
          <w:bCs/>
        </w:rPr>
        <w:t>body</w:t>
      </w:r>
      <w:r w:rsidR="00B278BF">
        <w:rPr>
          <w:rFonts w:asciiTheme="majorBidi" w:hAnsiTheme="majorBidi" w:cstheme="majorBidi"/>
        </w:rPr>
        <w:t xml:space="preserve">, </w:t>
      </w:r>
      <w:r w:rsidR="00B278BF" w:rsidRPr="00B278BF">
        <w:rPr>
          <w:rFonts w:asciiTheme="majorBidi" w:hAnsiTheme="majorBidi" w:cstheme="majorBidi"/>
          <w:b/>
          <w:bCs/>
        </w:rPr>
        <w:t>physical body</w:t>
      </w:r>
      <w:r w:rsidR="00B278BF">
        <w:rPr>
          <w:rFonts w:asciiTheme="majorBidi" w:hAnsiTheme="majorBidi" w:cstheme="majorBidi"/>
          <w:b/>
          <w:bCs/>
        </w:rPr>
        <w:t xml:space="preserve"> </w:t>
      </w:r>
      <w:r w:rsidR="00B278BF" w:rsidRPr="00690E30">
        <w:rPr>
          <w:rFonts w:asciiTheme="majorBidi" w:hAnsiTheme="majorBidi" w:cstheme="majorBidi"/>
        </w:rPr>
        <w:t>(</w:t>
      </w:r>
      <w:r w:rsidR="00690E30" w:rsidRPr="00690E30">
        <w:rPr>
          <w:rFonts w:asciiTheme="majorBidi" w:hAnsiTheme="majorBidi" w:cstheme="majorBidi"/>
        </w:rPr>
        <w:t>Ac 2:26</w:t>
      </w:r>
      <w:r w:rsidR="00690E30">
        <w:rPr>
          <w:rFonts w:asciiTheme="majorBidi" w:hAnsiTheme="majorBidi" w:cstheme="majorBidi"/>
        </w:rPr>
        <w:t xml:space="preserve">, </w:t>
      </w:r>
      <w:r w:rsidR="00D97408">
        <w:rPr>
          <w:rFonts w:asciiTheme="majorBidi" w:hAnsiTheme="majorBidi" w:cstheme="majorBidi"/>
        </w:rPr>
        <w:t>Eph 5:29</w:t>
      </w:r>
      <w:r w:rsidR="00690E30" w:rsidRPr="00690E30">
        <w:rPr>
          <w:rFonts w:asciiTheme="majorBidi" w:hAnsiTheme="majorBidi" w:cstheme="majorBidi"/>
        </w:rPr>
        <w:t>)</w:t>
      </w:r>
      <w:r w:rsidR="00B278BF" w:rsidRPr="00690E30">
        <w:rPr>
          <w:rFonts w:asciiTheme="majorBidi" w:hAnsiTheme="majorBidi" w:cstheme="majorBidi"/>
        </w:rPr>
        <w:t>.</w:t>
      </w:r>
      <w:r w:rsidR="00B278BF">
        <w:rPr>
          <w:rFonts w:asciiTheme="majorBidi" w:hAnsiTheme="majorBidi" w:cstheme="majorBidi"/>
        </w:rPr>
        <w:t xml:space="preserve"> </w:t>
      </w:r>
      <w:r w:rsidR="00557503">
        <w:rPr>
          <w:rFonts w:asciiTheme="majorBidi" w:hAnsiTheme="majorBidi" w:cstheme="majorBidi"/>
        </w:rPr>
        <w:t xml:space="preserve">Can be used to denote physical </w:t>
      </w:r>
      <w:r w:rsidR="00557503" w:rsidRPr="00557503">
        <w:rPr>
          <w:rFonts w:asciiTheme="majorBidi" w:hAnsiTheme="majorBidi" w:cstheme="majorBidi"/>
          <w:b/>
          <w:bCs/>
        </w:rPr>
        <w:t>limitations</w:t>
      </w:r>
      <w:r w:rsidR="00557503">
        <w:rPr>
          <w:rFonts w:asciiTheme="majorBidi" w:hAnsiTheme="majorBidi" w:cstheme="majorBidi"/>
        </w:rPr>
        <w:t xml:space="preserve"> </w:t>
      </w:r>
      <w:r w:rsidR="00507BB4">
        <w:rPr>
          <w:rFonts w:asciiTheme="majorBidi" w:hAnsiTheme="majorBidi" w:cstheme="majorBidi"/>
        </w:rPr>
        <w:t>(Phil</w:t>
      </w:r>
      <w:r w:rsidR="0066050A">
        <w:rPr>
          <w:rFonts w:asciiTheme="majorBidi" w:hAnsiTheme="majorBidi" w:cstheme="majorBidi"/>
        </w:rPr>
        <w:t xml:space="preserve"> 1:24, Gal 2:20</w:t>
      </w:r>
      <w:r w:rsidR="00A21AF9">
        <w:rPr>
          <w:rFonts w:asciiTheme="majorBidi" w:hAnsiTheme="majorBidi" w:cstheme="majorBidi"/>
        </w:rPr>
        <w:t xml:space="preserve">, </w:t>
      </w:r>
      <w:r w:rsidR="00073F73">
        <w:rPr>
          <w:rFonts w:asciiTheme="majorBidi" w:hAnsiTheme="majorBidi" w:cstheme="majorBidi"/>
        </w:rPr>
        <w:t>H</w:t>
      </w:r>
      <w:r w:rsidR="00FC6195">
        <w:rPr>
          <w:rFonts w:asciiTheme="majorBidi" w:hAnsiTheme="majorBidi" w:cstheme="majorBidi"/>
        </w:rPr>
        <w:t>b5:</w:t>
      </w:r>
      <w:r w:rsidR="00293468">
        <w:rPr>
          <w:rFonts w:asciiTheme="majorBidi" w:hAnsiTheme="majorBidi" w:cstheme="majorBidi"/>
        </w:rPr>
        <w:t>7</w:t>
      </w:r>
      <w:r w:rsidR="0066050A">
        <w:rPr>
          <w:rFonts w:asciiTheme="majorBidi" w:hAnsiTheme="majorBidi" w:cstheme="majorBidi"/>
        </w:rPr>
        <w:t>)</w:t>
      </w:r>
      <w:r w:rsidR="00557503">
        <w:rPr>
          <w:rFonts w:asciiTheme="majorBidi" w:hAnsiTheme="majorBidi" w:cstheme="majorBidi"/>
        </w:rPr>
        <w:t>.</w:t>
      </w:r>
      <w:r w:rsidR="0066050A">
        <w:rPr>
          <w:rFonts w:asciiTheme="majorBidi" w:hAnsiTheme="majorBidi" w:cstheme="majorBidi"/>
        </w:rPr>
        <w:t xml:space="preserve"> </w:t>
      </w:r>
      <w:r w:rsidR="00BB29E4">
        <w:rPr>
          <w:rFonts w:asciiTheme="majorBidi" w:hAnsiTheme="majorBidi" w:cstheme="majorBidi"/>
        </w:rPr>
        <w:t>A</w:t>
      </w:r>
      <w:r w:rsidR="00AE60F2">
        <w:rPr>
          <w:rFonts w:asciiTheme="majorBidi" w:hAnsiTheme="majorBidi" w:cstheme="majorBidi"/>
        </w:rPr>
        <w:t>lso</w:t>
      </w:r>
      <w:r w:rsidR="001C472B">
        <w:rPr>
          <w:rFonts w:asciiTheme="majorBidi" w:hAnsiTheme="majorBidi" w:cstheme="majorBidi"/>
        </w:rPr>
        <w:t>,</w:t>
      </w:r>
      <w:r w:rsidR="00AE60F2">
        <w:rPr>
          <w:rFonts w:asciiTheme="majorBidi" w:hAnsiTheme="majorBidi" w:cstheme="majorBidi"/>
        </w:rPr>
        <w:t xml:space="preserve"> </w:t>
      </w:r>
      <w:r w:rsidR="00BD6753">
        <w:rPr>
          <w:rFonts w:asciiTheme="majorBidi" w:hAnsiTheme="majorBidi" w:cstheme="majorBidi"/>
        </w:rPr>
        <w:t>can ref</w:t>
      </w:r>
      <w:r w:rsidR="0059192E">
        <w:rPr>
          <w:rFonts w:asciiTheme="majorBidi" w:hAnsiTheme="majorBidi" w:cstheme="majorBidi"/>
        </w:rPr>
        <w:t>er</w:t>
      </w:r>
      <w:r w:rsidR="00825983">
        <w:rPr>
          <w:rFonts w:asciiTheme="majorBidi" w:hAnsiTheme="majorBidi" w:cstheme="majorBidi"/>
        </w:rPr>
        <w:t xml:space="preserve"> to</w:t>
      </w:r>
      <w:r w:rsidR="0059192E">
        <w:rPr>
          <w:rFonts w:asciiTheme="majorBidi" w:hAnsiTheme="majorBidi" w:cstheme="majorBidi"/>
        </w:rPr>
        <w:t xml:space="preserve"> </w:t>
      </w:r>
      <w:r w:rsidR="009051D4">
        <w:rPr>
          <w:rFonts w:asciiTheme="majorBidi" w:hAnsiTheme="majorBidi" w:cstheme="majorBidi"/>
        </w:rPr>
        <w:t xml:space="preserve">any </w:t>
      </w:r>
      <w:r w:rsidR="009051D4" w:rsidRPr="00D47612">
        <w:rPr>
          <w:rFonts w:asciiTheme="majorBidi" w:hAnsiTheme="majorBidi" w:cstheme="majorBidi"/>
          <w:b/>
          <w:bCs/>
        </w:rPr>
        <w:t>li</w:t>
      </w:r>
      <w:r w:rsidR="0022036E" w:rsidRPr="00D47612">
        <w:rPr>
          <w:rFonts w:asciiTheme="majorBidi" w:hAnsiTheme="majorBidi" w:cstheme="majorBidi"/>
          <w:b/>
          <w:bCs/>
        </w:rPr>
        <w:t>ving perso</w:t>
      </w:r>
      <w:r w:rsidR="00226627" w:rsidRPr="00D47612">
        <w:rPr>
          <w:rFonts w:asciiTheme="majorBidi" w:hAnsiTheme="majorBidi" w:cstheme="majorBidi"/>
          <w:b/>
          <w:bCs/>
        </w:rPr>
        <w:t>n</w:t>
      </w:r>
      <w:r w:rsidR="00DE0C12">
        <w:rPr>
          <w:rFonts w:asciiTheme="majorBidi" w:hAnsiTheme="majorBidi" w:cstheme="majorBidi"/>
        </w:rPr>
        <w:t xml:space="preserve"> (</w:t>
      </w:r>
      <w:r w:rsidR="0015358C">
        <w:rPr>
          <w:rFonts w:asciiTheme="majorBidi" w:hAnsiTheme="majorBidi" w:cstheme="majorBidi"/>
        </w:rPr>
        <w:t>L</w:t>
      </w:r>
      <w:r w:rsidR="00250689">
        <w:rPr>
          <w:rFonts w:asciiTheme="majorBidi" w:hAnsiTheme="majorBidi" w:cstheme="majorBidi"/>
        </w:rPr>
        <w:t>k</w:t>
      </w:r>
      <w:r w:rsidR="00030D90">
        <w:rPr>
          <w:rFonts w:asciiTheme="majorBidi" w:hAnsiTheme="majorBidi" w:cstheme="majorBidi"/>
        </w:rPr>
        <w:t xml:space="preserve"> 3:</w:t>
      </w:r>
      <w:r w:rsidR="00621A42">
        <w:rPr>
          <w:rFonts w:asciiTheme="majorBidi" w:hAnsiTheme="majorBidi" w:cstheme="majorBidi"/>
        </w:rPr>
        <w:t>6</w:t>
      </w:r>
      <w:r w:rsidR="0057640D">
        <w:rPr>
          <w:rFonts w:asciiTheme="majorBidi" w:hAnsiTheme="majorBidi" w:cstheme="majorBidi"/>
        </w:rPr>
        <w:t>, A</w:t>
      </w:r>
      <w:r w:rsidR="00FD5A22">
        <w:rPr>
          <w:rFonts w:asciiTheme="majorBidi" w:hAnsiTheme="majorBidi" w:cstheme="majorBidi"/>
        </w:rPr>
        <w:t>c</w:t>
      </w:r>
      <w:r w:rsidR="000C48BD">
        <w:rPr>
          <w:rFonts w:asciiTheme="majorBidi" w:hAnsiTheme="majorBidi" w:cstheme="majorBidi"/>
        </w:rPr>
        <w:t xml:space="preserve"> </w:t>
      </w:r>
      <w:r w:rsidR="008049CA">
        <w:rPr>
          <w:rFonts w:asciiTheme="majorBidi" w:hAnsiTheme="majorBidi" w:cstheme="majorBidi"/>
        </w:rPr>
        <w:t>2:17</w:t>
      </w:r>
      <w:r w:rsidR="00722490">
        <w:rPr>
          <w:rFonts w:asciiTheme="majorBidi" w:hAnsiTheme="majorBidi" w:cstheme="majorBidi"/>
        </w:rPr>
        <w:t>)</w:t>
      </w:r>
      <w:r w:rsidR="007C1A74">
        <w:rPr>
          <w:rFonts w:asciiTheme="majorBidi" w:hAnsiTheme="majorBidi" w:cstheme="majorBidi"/>
        </w:rPr>
        <w:t xml:space="preserve">. </w:t>
      </w:r>
      <w:r w:rsidR="00EE1E4E">
        <w:rPr>
          <w:rFonts w:asciiTheme="majorBidi" w:hAnsiTheme="majorBidi" w:cstheme="majorBidi"/>
        </w:rPr>
        <w:t>Dep</w:t>
      </w:r>
      <w:r w:rsidR="00321EB2">
        <w:rPr>
          <w:rFonts w:asciiTheme="majorBidi" w:hAnsiTheme="majorBidi" w:cstheme="majorBidi"/>
        </w:rPr>
        <w:t>icts a</w:t>
      </w:r>
      <w:r w:rsidR="00DB0851">
        <w:rPr>
          <w:rFonts w:asciiTheme="majorBidi" w:hAnsiTheme="majorBidi" w:cstheme="majorBidi"/>
        </w:rPr>
        <w:t xml:space="preserve"> </w:t>
      </w:r>
      <w:r w:rsidR="00DB0851" w:rsidRPr="00741AF7">
        <w:rPr>
          <w:rFonts w:asciiTheme="majorBidi" w:hAnsiTheme="majorBidi" w:cstheme="majorBidi"/>
          <w:b/>
          <w:bCs/>
        </w:rPr>
        <w:t>hum</w:t>
      </w:r>
      <w:r w:rsidR="00603D30" w:rsidRPr="00741AF7">
        <w:rPr>
          <w:rFonts w:asciiTheme="majorBidi" w:hAnsiTheme="majorBidi" w:cstheme="majorBidi"/>
          <w:b/>
          <w:bCs/>
        </w:rPr>
        <w:t>a</w:t>
      </w:r>
      <w:r w:rsidR="00DF4063" w:rsidRPr="00741AF7">
        <w:rPr>
          <w:rFonts w:asciiTheme="majorBidi" w:hAnsiTheme="majorBidi" w:cstheme="majorBidi"/>
          <w:b/>
          <w:bCs/>
        </w:rPr>
        <w:t>n</w:t>
      </w:r>
      <w:r w:rsidR="00240CD2" w:rsidRPr="00741AF7">
        <w:rPr>
          <w:rFonts w:asciiTheme="majorBidi" w:hAnsiTheme="majorBidi" w:cstheme="majorBidi"/>
          <w:b/>
          <w:bCs/>
        </w:rPr>
        <w:t>/an</w:t>
      </w:r>
      <w:r w:rsidR="0085515F" w:rsidRPr="00741AF7">
        <w:rPr>
          <w:rFonts w:asciiTheme="majorBidi" w:hAnsiTheme="majorBidi" w:cstheme="majorBidi"/>
          <w:b/>
          <w:bCs/>
        </w:rPr>
        <w:t>cestr</w:t>
      </w:r>
      <w:r w:rsidR="00521171" w:rsidRPr="00741AF7">
        <w:rPr>
          <w:rFonts w:asciiTheme="majorBidi" w:hAnsiTheme="majorBidi" w:cstheme="majorBidi"/>
          <w:b/>
          <w:bCs/>
        </w:rPr>
        <w:t>al c</w:t>
      </w:r>
      <w:r w:rsidR="00FC39DC" w:rsidRPr="00741AF7">
        <w:rPr>
          <w:rFonts w:asciiTheme="majorBidi" w:hAnsiTheme="majorBidi" w:cstheme="majorBidi"/>
          <w:b/>
          <w:bCs/>
        </w:rPr>
        <w:t>onne</w:t>
      </w:r>
      <w:r w:rsidR="008C6486" w:rsidRPr="00741AF7">
        <w:rPr>
          <w:rFonts w:asciiTheme="majorBidi" w:hAnsiTheme="majorBidi" w:cstheme="majorBidi"/>
          <w:b/>
          <w:bCs/>
        </w:rPr>
        <w:t>ction</w:t>
      </w:r>
      <w:r w:rsidR="00EC55F8">
        <w:rPr>
          <w:rFonts w:asciiTheme="majorBidi" w:hAnsiTheme="majorBidi" w:cstheme="majorBidi"/>
        </w:rPr>
        <w:t xml:space="preserve"> </w:t>
      </w:r>
      <w:r w:rsidR="0002018D">
        <w:rPr>
          <w:rFonts w:asciiTheme="majorBidi" w:hAnsiTheme="majorBidi" w:cstheme="majorBidi"/>
        </w:rPr>
        <w:t>(</w:t>
      </w:r>
      <w:r w:rsidR="00200BB5">
        <w:rPr>
          <w:rFonts w:asciiTheme="majorBidi" w:hAnsiTheme="majorBidi" w:cstheme="majorBidi"/>
        </w:rPr>
        <w:t>R</w:t>
      </w:r>
      <w:r w:rsidR="00197990">
        <w:rPr>
          <w:rFonts w:asciiTheme="majorBidi" w:hAnsiTheme="majorBidi" w:cstheme="majorBidi"/>
        </w:rPr>
        <w:t xml:space="preserve">o </w:t>
      </w:r>
      <w:r w:rsidR="00562BDB">
        <w:rPr>
          <w:rFonts w:asciiTheme="majorBidi" w:hAnsiTheme="majorBidi" w:cstheme="majorBidi"/>
        </w:rPr>
        <w:t>4:1</w:t>
      </w:r>
      <w:r w:rsidR="00AB2D02">
        <w:rPr>
          <w:rFonts w:asciiTheme="majorBidi" w:hAnsiTheme="majorBidi" w:cstheme="majorBidi"/>
        </w:rPr>
        <w:t xml:space="preserve">, </w:t>
      </w:r>
      <w:r w:rsidR="001E187F">
        <w:rPr>
          <w:rFonts w:asciiTheme="majorBidi" w:hAnsiTheme="majorBidi" w:cstheme="majorBidi"/>
        </w:rPr>
        <w:t xml:space="preserve">2 </w:t>
      </w:r>
      <w:r w:rsidR="00A22702">
        <w:rPr>
          <w:rFonts w:asciiTheme="majorBidi" w:hAnsiTheme="majorBidi" w:cstheme="majorBidi"/>
        </w:rPr>
        <w:t>Cor</w:t>
      </w:r>
      <w:r w:rsidR="00340317">
        <w:rPr>
          <w:rFonts w:asciiTheme="majorBidi" w:hAnsiTheme="majorBidi" w:cstheme="majorBidi"/>
        </w:rPr>
        <w:t xml:space="preserve"> 11:</w:t>
      </w:r>
      <w:r w:rsidR="00CB640E">
        <w:rPr>
          <w:rFonts w:asciiTheme="majorBidi" w:hAnsiTheme="majorBidi" w:cstheme="majorBidi"/>
        </w:rPr>
        <w:t>18</w:t>
      </w:r>
      <w:r w:rsidR="009422E2">
        <w:rPr>
          <w:rFonts w:asciiTheme="majorBidi" w:hAnsiTheme="majorBidi" w:cstheme="majorBidi"/>
        </w:rPr>
        <w:t>)</w:t>
      </w:r>
      <w:r w:rsidR="008C6486">
        <w:rPr>
          <w:rFonts w:asciiTheme="majorBidi" w:hAnsiTheme="majorBidi" w:cstheme="majorBidi"/>
        </w:rPr>
        <w:t>.</w:t>
      </w:r>
      <w:r w:rsidR="00782D28">
        <w:rPr>
          <w:rFonts w:asciiTheme="majorBidi" w:hAnsiTheme="majorBidi" w:cstheme="majorBidi"/>
        </w:rPr>
        <w:t xml:space="preserve"> </w:t>
      </w:r>
      <w:r w:rsidR="00106D7A">
        <w:rPr>
          <w:rFonts w:asciiTheme="majorBidi" w:hAnsiTheme="majorBidi" w:cstheme="majorBidi"/>
        </w:rPr>
        <w:t>C</w:t>
      </w:r>
      <w:r w:rsidR="004245FD">
        <w:rPr>
          <w:rFonts w:asciiTheme="majorBidi" w:hAnsiTheme="majorBidi" w:cstheme="majorBidi"/>
        </w:rPr>
        <w:t xml:space="preserve">an </w:t>
      </w:r>
      <w:r w:rsidR="00424851">
        <w:rPr>
          <w:rFonts w:asciiTheme="majorBidi" w:hAnsiTheme="majorBidi" w:cstheme="majorBidi"/>
        </w:rPr>
        <w:t>also</w:t>
      </w:r>
      <w:r w:rsidR="004245FD">
        <w:rPr>
          <w:rFonts w:asciiTheme="majorBidi" w:hAnsiTheme="majorBidi" w:cstheme="majorBidi"/>
        </w:rPr>
        <w:t xml:space="preserve"> r</w:t>
      </w:r>
      <w:r w:rsidR="00643AC5">
        <w:rPr>
          <w:rFonts w:asciiTheme="majorBidi" w:hAnsiTheme="majorBidi" w:cstheme="majorBidi"/>
        </w:rPr>
        <w:t>efer to</w:t>
      </w:r>
      <w:r w:rsidR="00E60024">
        <w:rPr>
          <w:rFonts w:asciiTheme="majorBidi" w:hAnsiTheme="majorBidi" w:cstheme="majorBidi"/>
        </w:rPr>
        <w:t xml:space="preserve"> </w:t>
      </w:r>
      <w:r w:rsidR="00E60024" w:rsidRPr="00A85598">
        <w:rPr>
          <w:rFonts w:asciiTheme="majorBidi" w:hAnsiTheme="majorBidi" w:cstheme="majorBidi"/>
          <w:b/>
          <w:bCs/>
        </w:rPr>
        <w:t>human</w:t>
      </w:r>
      <w:r w:rsidR="004F2234" w:rsidRPr="00A85598">
        <w:rPr>
          <w:rFonts w:asciiTheme="majorBidi" w:hAnsiTheme="majorBidi" w:cstheme="majorBidi"/>
          <w:b/>
          <w:bCs/>
        </w:rPr>
        <w:t xml:space="preserve"> natur</w:t>
      </w:r>
      <w:r w:rsidR="0053189F" w:rsidRPr="00A85598">
        <w:rPr>
          <w:rFonts w:asciiTheme="majorBidi" w:hAnsiTheme="majorBidi" w:cstheme="majorBidi"/>
          <w:b/>
          <w:bCs/>
        </w:rPr>
        <w:t>e</w:t>
      </w:r>
      <w:r w:rsidR="00224A05">
        <w:rPr>
          <w:rFonts w:asciiTheme="majorBidi" w:hAnsiTheme="majorBidi" w:cstheme="majorBidi"/>
          <w:b/>
          <w:bCs/>
        </w:rPr>
        <w:t xml:space="preserve"> with a </w:t>
      </w:r>
      <w:r w:rsidR="00974099">
        <w:rPr>
          <w:rFonts w:asciiTheme="majorBidi" w:hAnsiTheme="majorBidi" w:cstheme="majorBidi"/>
          <w:b/>
          <w:bCs/>
        </w:rPr>
        <w:t>proclivity t</w:t>
      </w:r>
      <w:r w:rsidR="00A460A0">
        <w:rPr>
          <w:rFonts w:asciiTheme="majorBidi" w:hAnsiTheme="majorBidi" w:cstheme="majorBidi"/>
          <w:b/>
          <w:bCs/>
        </w:rPr>
        <w:t>o sin</w:t>
      </w:r>
      <w:r w:rsidR="00897F41">
        <w:rPr>
          <w:rFonts w:asciiTheme="majorBidi" w:hAnsiTheme="majorBidi" w:cstheme="majorBidi"/>
        </w:rPr>
        <w:t xml:space="preserve"> </w:t>
      </w:r>
      <w:r w:rsidR="00710253">
        <w:rPr>
          <w:rFonts w:asciiTheme="majorBidi" w:hAnsiTheme="majorBidi" w:cstheme="majorBidi"/>
        </w:rPr>
        <w:t>(</w:t>
      </w:r>
      <w:r w:rsidR="00791176">
        <w:rPr>
          <w:rFonts w:asciiTheme="majorBidi" w:hAnsiTheme="majorBidi" w:cstheme="majorBidi"/>
        </w:rPr>
        <w:t>Mat</w:t>
      </w:r>
      <w:r w:rsidR="00AB23A7">
        <w:rPr>
          <w:rFonts w:asciiTheme="majorBidi" w:hAnsiTheme="majorBidi" w:cstheme="majorBidi"/>
        </w:rPr>
        <w:t>t</w:t>
      </w:r>
      <w:r w:rsidR="00EE64F6">
        <w:rPr>
          <w:rFonts w:asciiTheme="majorBidi" w:hAnsiTheme="majorBidi" w:cstheme="majorBidi"/>
        </w:rPr>
        <w:t xml:space="preserve"> </w:t>
      </w:r>
      <w:r w:rsidR="000E13A5">
        <w:rPr>
          <w:rFonts w:asciiTheme="majorBidi" w:hAnsiTheme="majorBidi" w:cstheme="majorBidi"/>
        </w:rPr>
        <w:t>26:</w:t>
      </w:r>
      <w:r w:rsidR="00722A8A">
        <w:rPr>
          <w:rFonts w:asciiTheme="majorBidi" w:hAnsiTheme="majorBidi" w:cstheme="majorBidi"/>
        </w:rPr>
        <w:t>41</w:t>
      </w:r>
      <w:r w:rsidR="00805105">
        <w:rPr>
          <w:rFonts w:asciiTheme="majorBidi" w:hAnsiTheme="majorBidi" w:cstheme="majorBidi"/>
        </w:rPr>
        <w:t xml:space="preserve">, </w:t>
      </w:r>
      <w:r w:rsidR="002B4C63">
        <w:rPr>
          <w:rFonts w:asciiTheme="majorBidi" w:hAnsiTheme="majorBidi" w:cstheme="majorBidi"/>
        </w:rPr>
        <w:t>R</w:t>
      </w:r>
      <w:r w:rsidR="00665F47">
        <w:rPr>
          <w:rFonts w:asciiTheme="majorBidi" w:hAnsiTheme="majorBidi" w:cstheme="majorBidi"/>
        </w:rPr>
        <w:t>om</w:t>
      </w:r>
      <w:r w:rsidR="00CC5D5D">
        <w:rPr>
          <w:rFonts w:asciiTheme="majorBidi" w:hAnsiTheme="majorBidi" w:cstheme="majorBidi"/>
        </w:rPr>
        <w:t xml:space="preserve"> </w:t>
      </w:r>
      <w:r w:rsidR="00566C6A">
        <w:rPr>
          <w:rFonts w:asciiTheme="majorBidi" w:hAnsiTheme="majorBidi" w:cstheme="majorBidi"/>
        </w:rPr>
        <w:t>7:</w:t>
      </w:r>
      <w:r w:rsidR="00655D77">
        <w:rPr>
          <w:rFonts w:asciiTheme="majorBidi" w:hAnsiTheme="majorBidi" w:cstheme="majorBidi"/>
        </w:rPr>
        <w:t>5</w:t>
      </w:r>
      <w:r w:rsidR="00CC5D5D">
        <w:rPr>
          <w:rFonts w:asciiTheme="majorBidi" w:hAnsiTheme="majorBidi" w:cstheme="majorBidi"/>
        </w:rPr>
        <w:t>,</w:t>
      </w:r>
      <w:r w:rsidR="00655D77">
        <w:rPr>
          <w:rFonts w:asciiTheme="majorBidi" w:hAnsiTheme="majorBidi" w:cstheme="majorBidi"/>
        </w:rPr>
        <w:t>)</w:t>
      </w:r>
      <w:r w:rsidR="0053189F">
        <w:rPr>
          <w:rFonts w:asciiTheme="majorBidi" w:hAnsiTheme="majorBidi" w:cstheme="majorBidi"/>
        </w:rPr>
        <w:t xml:space="preserve">. </w:t>
      </w:r>
      <w:r w:rsidR="00ED118A">
        <w:rPr>
          <w:rFonts w:asciiTheme="majorBidi" w:hAnsiTheme="majorBidi" w:cstheme="majorBidi"/>
        </w:rPr>
        <w:t>R</w:t>
      </w:r>
      <w:r w:rsidR="00543373">
        <w:rPr>
          <w:rFonts w:asciiTheme="majorBidi" w:hAnsiTheme="majorBidi" w:cstheme="majorBidi"/>
        </w:rPr>
        <w:t xml:space="preserve">omans </w:t>
      </w:r>
      <w:r w:rsidR="004E4EAD">
        <w:rPr>
          <w:rFonts w:asciiTheme="majorBidi" w:hAnsiTheme="majorBidi" w:cstheme="majorBidi"/>
        </w:rPr>
        <w:t>8:</w:t>
      </w:r>
      <w:r w:rsidR="008D0F98">
        <w:rPr>
          <w:rFonts w:asciiTheme="majorBidi" w:hAnsiTheme="majorBidi" w:cstheme="majorBidi"/>
        </w:rPr>
        <w:t xml:space="preserve">3 is a </w:t>
      </w:r>
      <w:r w:rsidR="00F63F52">
        <w:rPr>
          <w:rFonts w:asciiTheme="majorBidi" w:hAnsiTheme="majorBidi" w:cstheme="majorBidi"/>
        </w:rPr>
        <w:t xml:space="preserve">good </w:t>
      </w:r>
      <w:r w:rsidR="004B0009">
        <w:rPr>
          <w:rFonts w:asciiTheme="majorBidi" w:hAnsiTheme="majorBidi" w:cstheme="majorBidi"/>
        </w:rPr>
        <w:t>verse to</w:t>
      </w:r>
      <w:r w:rsidR="000F2C36">
        <w:rPr>
          <w:rFonts w:asciiTheme="majorBidi" w:hAnsiTheme="majorBidi" w:cstheme="majorBidi"/>
        </w:rPr>
        <w:t xml:space="preserve"> </w:t>
      </w:r>
      <w:r w:rsidR="00B06AA3">
        <w:rPr>
          <w:rFonts w:asciiTheme="majorBidi" w:hAnsiTheme="majorBidi" w:cstheme="majorBidi"/>
        </w:rPr>
        <w:t xml:space="preserve">see </w:t>
      </w:r>
      <w:r w:rsidR="00BE04AA">
        <w:rPr>
          <w:rFonts w:asciiTheme="majorBidi" w:hAnsiTheme="majorBidi" w:cstheme="majorBidi"/>
        </w:rPr>
        <w:t xml:space="preserve">the </w:t>
      </w:r>
      <w:r w:rsidR="0060786F">
        <w:rPr>
          <w:rFonts w:asciiTheme="majorBidi" w:hAnsiTheme="majorBidi" w:cstheme="majorBidi"/>
        </w:rPr>
        <w:t>dive</w:t>
      </w:r>
      <w:r w:rsidR="00850F7C">
        <w:rPr>
          <w:rFonts w:asciiTheme="majorBidi" w:hAnsiTheme="majorBidi" w:cstheme="majorBidi"/>
        </w:rPr>
        <w:t xml:space="preserve">rsity </w:t>
      </w:r>
      <w:r w:rsidR="001C3EDF">
        <w:rPr>
          <w:rFonts w:asciiTheme="majorBidi" w:hAnsiTheme="majorBidi" w:cstheme="majorBidi"/>
        </w:rPr>
        <w:t xml:space="preserve">of </w:t>
      </w:r>
      <w:r w:rsidR="007F3158" w:rsidRPr="007F3158">
        <w:rPr>
          <w:rFonts w:asciiTheme="majorBidi" w:hAnsiTheme="majorBidi" w:cstheme="majorBidi"/>
        </w:rPr>
        <w:t>σάρξ</w:t>
      </w:r>
      <w:r w:rsidR="00566EEC">
        <w:rPr>
          <w:rFonts w:asciiTheme="majorBidi" w:hAnsiTheme="majorBidi" w:cstheme="majorBidi"/>
        </w:rPr>
        <w:t>.</w:t>
      </w:r>
      <w:r w:rsidR="002852A8">
        <w:rPr>
          <w:rFonts w:asciiTheme="majorBidi" w:hAnsiTheme="majorBidi" w:cstheme="majorBidi"/>
        </w:rPr>
        <w:t xml:space="preserve"> </w:t>
      </w:r>
      <w:r w:rsidR="009A376B">
        <w:rPr>
          <w:rFonts w:asciiTheme="majorBidi" w:hAnsiTheme="majorBidi" w:cstheme="majorBidi"/>
        </w:rPr>
        <w:t>There s</w:t>
      </w:r>
      <w:r w:rsidR="007D278A">
        <w:rPr>
          <w:rFonts w:asciiTheme="majorBidi" w:hAnsiTheme="majorBidi" w:cstheme="majorBidi"/>
        </w:rPr>
        <w:t xml:space="preserve">eems to be </w:t>
      </w:r>
      <w:r w:rsidR="002244D3">
        <w:rPr>
          <w:rFonts w:asciiTheme="majorBidi" w:hAnsiTheme="majorBidi" w:cstheme="majorBidi"/>
        </w:rPr>
        <w:t xml:space="preserve">2 </w:t>
      </w:r>
      <w:r w:rsidR="00560A0F">
        <w:rPr>
          <w:rFonts w:asciiTheme="majorBidi" w:hAnsiTheme="majorBidi" w:cstheme="majorBidi"/>
        </w:rPr>
        <w:t>uses ther</w:t>
      </w:r>
      <w:r w:rsidR="00A243C7">
        <w:rPr>
          <w:rFonts w:asciiTheme="majorBidi" w:hAnsiTheme="majorBidi" w:cstheme="majorBidi"/>
        </w:rPr>
        <w:t xml:space="preserve">e. </w:t>
      </w:r>
      <w:r w:rsidR="009C47E0">
        <w:rPr>
          <w:rFonts w:asciiTheme="majorBidi" w:hAnsiTheme="majorBidi" w:cstheme="majorBidi"/>
        </w:rPr>
        <w:t xml:space="preserve">This word has a physical and </w:t>
      </w:r>
      <w:r w:rsidR="00523957">
        <w:rPr>
          <w:rFonts w:asciiTheme="majorBidi" w:hAnsiTheme="majorBidi" w:cstheme="majorBidi"/>
        </w:rPr>
        <w:t>nonphysical</w:t>
      </w:r>
      <w:r w:rsidR="002D12D1">
        <w:rPr>
          <w:rFonts w:asciiTheme="majorBidi" w:hAnsiTheme="majorBidi" w:cstheme="majorBidi"/>
        </w:rPr>
        <w:t xml:space="preserve"> aspect </w:t>
      </w:r>
      <w:r w:rsidR="00523957">
        <w:rPr>
          <w:rFonts w:asciiTheme="majorBidi" w:hAnsiTheme="majorBidi" w:cstheme="majorBidi"/>
        </w:rPr>
        <w:t xml:space="preserve">to the word. Similar to </w:t>
      </w:r>
      <w:r w:rsidR="00523957" w:rsidRPr="00D5538A">
        <w:rPr>
          <w:rFonts w:asciiTheme="majorBidi" w:hAnsiTheme="majorBidi" w:cstheme="majorBidi"/>
          <w:b/>
          <w:bCs/>
        </w:rPr>
        <w:t>Sōma</w:t>
      </w:r>
      <w:r w:rsidR="009616CF">
        <w:rPr>
          <w:rFonts w:asciiTheme="majorBidi" w:hAnsiTheme="majorBidi" w:cstheme="majorBidi"/>
          <w:b/>
          <w:bCs/>
        </w:rPr>
        <w:t>,</w:t>
      </w:r>
      <w:r w:rsidR="00523957">
        <w:rPr>
          <w:rFonts w:asciiTheme="majorBidi" w:hAnsiTheme="majorBidi" w:cstheme="majorBidi"/>
          <w:b/>
          <w:bCs/>
        </w:rPr>
        <w:t xml:space="preserve"> </w:t>
      </w:r>
      <w:r w:rsidR="00523957" w:rsidRPr="00523957">
        <w:rPr>
          <w:rFonts w:asciiTheme="majorBidi" w:hAnsiTheme="majorBidi" w:cstheme="majorBidi"/>
        </w:rPr>
        <w:t>but has</w:t>
      </w:r>
      <w:r w:rsidR="00523957">
        <w:rPr>
          <w:rFonts w:asciiTheme="majorBidi" w:hAnsiTheme="majorBidi" w:cstheme="majorBidi"/>
        </w:rPr>
        <w:t xml:space="preserve"> more range that </w:t>
      </w:r>
      <w:r w:rsidR="00523957" w:rsidRPr="00523957">
        <w:rPr>
          <w:rFonts w:asciiTheme="majorBidi" w:hAnsiTheme="majorBidi" w:cstheme="majorBidi"/>
          <w:b/>
          <w:bCs/>
        </w:rPr>
        <w:t>Sōma</w:t>
      </w:r>
      <w:r w:rsidR="00523957">
        <w:rPr>
          <w:rFonts w:asciiTheme="majorBidi" w:hAnsiTheme="majorBidi" w:cstheme="majorBidi"/>
        </w:rPr>
        <w:t>.</w:t>
      </w:r>
    </w:p>
    <w:p w14:paraId="60E6AF1C" w14:textId="77777777" w:rsidR="00D5538A" w:rsidRDefault="00D5538A" w:rsidP="00D5538A">
      <w:pPr>
        <w:rPr>
          <w:rFonts w:asciiTheme="majorBidi" w:hAnsiTheme="majorBidi" w:cstheme="majorBidi"/>
          <w:b/>
          <w:bCs/>
          <w:i/>
          <w:iCs/>
        </w:rPr>
      </w:pPr>
    </w:p>
    <w:p w14:paraId="6F55DE81" w14:textId="64E2C7A1" w:rsidR="00D5538A" w:rsidRPr="00484C6B" w:rsidRDefault="00D5538A" w:rsidP="00D5538A">
      <w:pPr>
        <w:rPr>
          <w:rFonts w:asciiTheme="majorBidi" w:hAnsiTheme="majorBidi" w:cstheme="majorBidi"/>
        </w:rPr>
      </w:pPr>
      <w:r w:rsidRPr="00D5538A">
        <w:rPr>
          <w:rFonts w:asciiTheme="majorBidi" w:hAnsiTheme="majorBidi" w:cstheme="majorBidi"/>
          <w:b/>
          <w:bCs/>
        </w:rPr>
        <w:t xml:space="preserve">Sōma </w:t>
      </w:r>
      <w:r w:rsidR="00B0074F" w:rsidRPr="00B0074F">
        <w:rPr>
          <w:rFonts w:asciiTheme="majorBidi" w:hAnsiTheme="majorBidi" w:cstheme="majorBidi"/>
          <w:b/>
          <w:bCs/>
          <w:sz w:val="28"/>
          <w:szCs w:val="28"/>
        </w:rPr>
        <w:t>(</w:t>
      </w:r>
      <w:r w:rsidR="00B0074F" w:rsidRPr="00B0074F">
        <w:rPr>
          <w:rFonts w:asciiTheme="majorBidi" w:hAnsiTheme="majorBidi" w:cstheme="majorBidi"/>
          <w:sz w:val="28"/>
          <w:szCs w:val="28"/>
        </w:rPr>
        <w:t>σῶμα)</w:t>
      </w:r>
      <w:r w:rsidR="00B0074F">
        <w:rPr>
          <w:rFonts w:asciiTheme="majorBidi" w:hAnsiTheme="majorBidi" w:cstheme="majorBidi"/>
          <w:b/>
          <w:bCs/>
        </w:rPr>
        <w:t xml:space="preserve"> -</w:t>
      </w:r>
      <w:r w:rsidR="0099136E">
        <w:rPr>
          <w:rFonts w:asciiTheme="majorBidi" w:hAnsiTheme="majorBidi" w:cstheme="majorBidi"/>
          <w:b/>
          <w:bCs/>
        </w:rPr>
        <w:t xml:space="preserve"> </w:t>
      </w:r>
      <w:r w:rsidR="00484C6B">
        <w:rPr>
          <w:rFonts w:asciiTheme="majorBidi" w:hAnsiTheme="majorBidi" w:cstheme="majorBidi"/>
        </w:rPr>
        <w:t xml:space="preserve">It means </w:t>
      </w:r>
      <w:r w:rsidR="00484C6B" w:rsidRPr="003A7E7D">
        <w:rPr>
          <w:rFonts w:asciiTheme="majorBidi" w:hAnsiTheme="majorBidi" w:cstheme="majorBidi"/>
          <w:b/>
          <w:bCs/>
        </w:rPr>
        <w:t>body</w:t>
      </w:r>
      <w:r w:rsidR="007745AA">
        <w:rPr>
          <w:rFonts w:asciiTheme="majorBidi" w:hAnsiTheme="majorBidi" w:cstheme="majorBidi"/>
        </w:rPr>
        <w:t xml:space="preserve">. </w:t>
      </w:r>
      <w:r w:rsidR="003A7E7D">
        <w:rPr>
          <w:rFonts w:asciiTheme="majorBidi" w:hAnsiTheme="majorBidi" w:cstheme="majorBidi"/>
        </w:rPr>
        <w:t xml:space="preserve">Can be a </w:t>
      </w:r>
      <w:r w:rsidR="003A7E7D" w:rsidRPr="00CC4F10">
        <w:rPr>
          <w:rFonts w:asciiTheme="majorBidi" w:hAnsiTheme="majorBidi" w:cstheme="majorBidi"/>
          <w:b/>
          <w:bCs/>
        </w:rPr>
        <w:t>dead</w:t>
      </w:r>
      <w:r w:rsidR="00CC4F10">
        <w:rPr>
          <w:rFonts w:asciiTheme="majorBidi" w:hAnsiTheme="majorBidi" w:cstheme="majorBidi"/>
          <w:b/>
          <w:bCs/>
        </w:rPr>
        <w:t xml:space="preserve"> body</w:t>
      </w:r>
      <w:r w:rsidR="003A7E7D">
        <w:rPr>
          <w:rFonts w:asciiTheme="majorBidi" w:hAnsiTheme="majorBidi" w:cstheme="majorBidi"/>
        </w:rPr>
        <w:t xml:space="preserve"> (</w:t>
      </w:r>
      <w:r w:rsidR="003C64BB">
        <w:rPr>
          <w:rFonts w:asciiTheme="majorBidi" w:hAnsiTheme="majorBidi" w:cstheme="majorBidi"/>
        </w:rPr>
        <w:t>Matt</w:t>
      </w:r>
      <w:r w:rsidR="000D5030">
        <w:rPr>
          <w:rFonts w:asciiTheme="majorBidi" w:hAnsiTheme="majorBidi" w:cstheme="majorBidi"/>
        </w:rPr>
        <w:t xml:space="preserve"> 14:12, </w:t>
      </w:r>
      <w:r w:rsidR="002031C8">
        <w:rPr>
          <w:rFonts w:asciiTheme="majorBidi" w:hAnsiTheme="majorBidi" w:cstheme="majorBidi"/>
        </w:rPr>
        <w:t>Mk 15:</w:t>
      </w:r>
      <w:r w:rsidR="00F572C5">
        <w:rPr>
          <w:rFonts w:asciiTheme="majorBidi" w:hAnsiTheme="majorBidi" w:cstheme="majorBidi"/>
        </w:rPr>
        <w:t>45</w:t>
      </w:r>
      <w:r w:rsidR="002A0523">
        <w:rPr>
          <w:rFonts w:asciiTheme="majorBidi" w:hAnsiTheme="majorBidi" w:cstheme="majorBidi"/>
        </w:rPr>
        <w:t>, Hb 13:11</w:t>
      </w:r>
      <w:r w:rsidR="003A7E7D">
        <w:rPr>
          <w:rFonts w:asciiTheme="majorBidi" w:hAnsiTheme="majorBidi" w:cstheme="majorBidi"/>
        </w:rPr>
        <w:t xml:space="preserve">) or </w:t>
      </w:r>
      <w:r w:rsidR="003A7E7D" w:rsidRPr="00CC4F10">
        <w:rPr>
          <w:rFonts w:asciiTheme="majorBidi" w:hAnsiTheme="majorBidi" w:cstheme="majorBidi"/>
          <w:b/>
          <w:bCs/>
        </w:rPr>
        <w:t>alive body</w:t>
      </w:r>
      <w:r w:rsidR="003A7E7D">
        <w:rPr>
          <w:rFonts w:asciiTheme="majorBidi" w:hAnsiTheme="majorBidi" w:cstheme="majorBidi"/>
        </w:rPr>
        <w:t xml:space="preserve"> (</w:t>
      </w:r>
      <w:r w:rsidR="00A93A1E">
        <w:rPr>
          <w:rFonts w:asciiTheme="majorBidi" w:hAnsiTheme="majorBidi" w:cstheme="majorBidi"/>
        </w:rPr>
        <w:t xml:space="preserve">Matt 5:29, </w:t>
      </w:r>
      <w:r w:rsidR="008B4BC8">
        <w:rPr>
          <w:rFonts w:asciiTheme="majorBidi" w:hAnsiTheme="majorBidi" w:cstheme="majorBidi"/>
        </w:rPr>
        <w:t xml:space="preserve">Lk 11:34, </w:t>
      </w:r>
      <w:r w:rsidR="00AB68D5">
        <w:rPr>
          <w:rFonts w:asciiTheme="majorBidi" w:hAnsiTheme="majorBidi" w:cstheme="majorBidi"/>
        </w:rPr>
        <w:t>R</w:t>
      </w:r>
      <w:r w:rsidR="006866E7">
        <w:rPr>
          <w:rFonts w:asciiTheme="majorBidi" w:hAnsiTheme="majorBidi" w:cstheme="majorBidi"/>
        </w:rPr>
        <w:t>o 1:24</w:t>
      </w:r>
      <w:r w:rsidR="003A7E7D">
        <w:rPr>
          <w:rFonts w:asciiTheme="majorBidi" w:hAnsiTheme="majorBidi" w:cstheme="majorBidi"/>
        </w:rPr>
        <w:t xml:space="preserve">). </w:t>
      </w:r>
      <w:r w:rsidR="00C54BCC">
        <w:rPr>
          <w:rFonts w:asciiTheme="majorBidi" w:hAnsiTheme="majorBidi" w:cstheme="majorBidi"/>
        </w:rPr>
        <w:t xml:space="preserve">Can also refer to </w:t>
      </w:r>
      <w:r w:rsidR="00DE6D59">
        <w:rPr>
          <w:rFonts w:asciiTheme="majorBidi" w:hAnsiTheme="majorBidi" w:cstheme="majorBidi"/>
        </w:rPr>
        <w:t xml:space="preserve">a </w:t>
      </w:r>
      <w:r w:rsidR="00DE6D59" w:rsidRPr="00DC115F">
        <w:rPr>
          <w:rFonts w:asciiTheme="majorBidi" w:hAnsiTheme="majorBidi" w:cstheme="majorBidi"/>
          <w:b/>
          <w:bCs/>
        </w:rPr>
        <w:t>unified group of people</w:t>
      </w:r>
      <w:r w:rsidR="000C4AD0">
        <w:rPr>
          <w:rFonts w:asciiTheme="majorBidi" w:hAnsiTheme="majorBidi" w:cstheme="majorBidi"/>
        </w:rPr>
        <w:t xml:space="preserve">—or the </w:t>
      </w:r>
      <w:r w:rsidR="000C4AD0" w:rsidRPr="00DC115F">
        <w:rPr>
          <w:rFonts w:asciiTheme="majorBidi" w:hAnsiTheme="majorBidi" w:cstheme="majorBidi"/>
          <w:b/>
          <w:bCs/>
        </w:rPr>
        <w:t>Church</w:t>
      </w:r>
      <w:r w:rsidR="000C4AD0">
        <w:rPr>
          <w:rFonts w:asciiTheme="majorBidi" w:hAnsiTheme="majorBidi" w:cstheme="majorBidi"/>
        </w:rPr>
        <w:t xml:space="preserve"> (</w:t>
      </w:r>
      <w:r w:rsidR="00934DA9">
        <w:rPr>
          <w:rFonts w:asciiTheme="majorBidi" w:hAnsiTheme="majorBidi" w:cstheme="majorBidi"/>
        </w:rPr>
        <w:t>Rom</w:t>
      </w:r>
      <w:r w:rsidR="00C87A5E">
        <w:rPr>
          <w:rFonts w:asciiTheme="majorBidi" w:hAnsiTheme="majorBidi" w:cstheme="majorBidi"/>
        </w:rPr>
        <w:t xml:space="preserve"> 12:5, </w:t>
      </w:r>
      <w:r w:rsidR="00DC115F">
        <w:rPr>
          <w:rFonts w:asciiTheme="majorBidi" w:hAnsiTheme="majorBidi" w:cstheme="majorBidi"/>
        </w:rPr>
        <w:t>Eph1:23</w:t>
      </w:r>
      <w:r w:rsidR="000C4AD0">
        <w:rPr>
          <w:rFonts w:asciiTheme="majorBidi" w:hAnsiTheme="majorBidi" w:cstheme="majorBidi"/>
        </w:rPr>
        <w:t xml:space="preserve">). </w:t>
      </w:r>
      <w:r w:rsidR="00D33349">
        <w:rPr>
          <w:rFonts w:asciiTheme="majorBidi" w:hAnsiTheme="majorBidi" w:cstheme="majorBidi"/>
        </w:rPr>
        <w:t xml:space="preserve">Can also mean </w:t>
      </w:r>
      <w:r w:rsidR="00C9436E">
        <w:rPr>
          <w:rFonts w:asciiTheme="majorBidi" w:hAnsiTheme="majorBidi" w:cstheme="majorBidi"/>
        </w:rPr>
        <w:t>something li</w:t>
      </w:r>
      <w:r w:rsidR="00DF5BD5">
        <w:rPr>
          <w:rFonts w:asciiTheme="majorBidi" w:hAnsiTheme="majorBidi" w:cstheme="majorBidi"/>
        </w:rPr>
        <w:t>k</w:t>
      </w:r>
      <w:r w:rsidR="00C9436E">
        <w:rPr>
          <w:rFonts w:asciiTheme="majorBidi" w:hAnsiTheme="majorBidi" w:cstheme="majorBidi"/>
        </w:rPr>
        <w:t xml:space="preserve">e </w:t>
      </w:r>
      <w:r w:rsidR="00C9436E" w:rsidRPr="00DF5BD5">
        <w:rPr>
          <w:rFonts w:asciiTheme="majorBidi" w:hAnsiTheme="majorBidi" w:cstheme="majorBidi"/>
          <w:b/>
          <w:bCs/>
        </w:rPr>
        <w:t>substantive reality</w:t>
      </w:r>
      <w:r w:rsidR="00C9436E">
        <w:rPr>
          <w:rFonts w:asciiTheme="majorBidi" w:hAnsiTheme="majorBidi" w:cstheme="majorBidi"/>
        </w:rPr>
        <w:t xml:space="preserve"> (Col2:17</w:t>
      </w:r>
      <w:r w:rsidR="0021430A">
        <w:rPr>
          <w:rFonts w:asciiTheme="majorBidi" w:hAnsiTheme="majorBidi" w:cstheme="majorBidi"/>
        </w:rPr>
        <w:t>,</w:t>
      </w:r>
      <w:r w:rsidR="00DF5BD5">
        <w:rPr>
          <w:rFonts w:asciiTheme="majorBidi" w:hAnsiTheme="majorBidi" w:cstheme="majorBidi"/>
        </w:rPr>
        <w:t xml:space="preserve"> this is the only time it means this)</w:t>
      </w:r>
      <w:r w:rsidR="00C9436E">
        <w:rPr>
          <w:rFonts w:asciiTheme="majorBidi" w:hAnsiTheme="majorBidi" w:cstheme="majorBidi"/>
        </w:rPr>
        <w:t xml:space="preserve">. </w:t>
      </w:r>
      <w:r w:rsidR="00272475">
        <w:rPr>
          <w:rFonts w:asciiTheme="majorBidi" w:hAnsiTheme="majorBidi" w:cstheme="majorBidi"/>
        </w:rPr>
        <w:t xml:space="preserve">Can also refer to </w:t>
      </w:r>
      <w:r w:rsidR="00272475" w:rsidRPr="00272475">
        <w:rPr>
          <w:rFonts w:asciiTheme="majorBidi" w:hAnsiTheme="majorBidi" w:cstheme="majorBidi"/>
          <w:b/>
          <w:bCs/>
        </w:rPr>
        <w:t>slaves</w:t>
      </w:r>
      <w:r w:rsidR="00272475">
        <w:rPr>
          <w:rFonts w:asciiTheme="majorBidi" w:hAnsiTheme="majorBidi" w:cstheme="majorBidi"/>
        </w:rPr>
        <w:t xml:space="preserve"> (Rev 18:13). </w:t>
      </w:r>
      <w:r w:rsidR="00DF5BD5">
        <w:rPr>
          <w:rFonts w:asciiTheme="majorBidi" w:hAnsiTheme="majorBidi" w:cstheme="majorBidi"/>
        </w:rPr>
        <w:t xml:space="preserve">Mostly a physical </w:t>
      </w:r>
      <w:r w:rsidR="009C47E0">
        <w:rPr>
          <w:rFonts w:asciiTheme="majorBidi" w:hAnsiTheme="majorBidi" w:cstheme="majorBidi"/>
        </w:rPr>
        <w:t xml:space="preserve">aspect to the word. </w:t>
      </w:r>
    </w:p>
    <w:p w14:paraId="0A4F5F6B" w14:textId="77777777" w:rsidR="00D5538A" w:rsidRDefault="00D5538A" w:rsidP="00D5538A">
      <w:pPr>
        <w:rPr>
          <w:rFonts w:asciiTheme="majorBidi" w:hAnsiTheme="majorBidi" w:cstheme="majorBidi"/>
          <w:b/>
          <w:bCs/>
        </w:rPr>
      </w:pPr>
    </w:p>
    <w:p w14:paraId="48BF23D6" w14:textId="14B1A205" w:rsidR="00D5538A" w:rsidRPr="00AD5732" w:rsidRDefault="00D5538A" w:rsidP="00FD21E4">
      <w:pPr>
        <w:rPr>
          <w:rFonts w:asciiTheme="majorBidi" w:hAnsiTheme="majorBidi" w:cstheme="majorBidi"/>
        </w:rPr>
      </w:pPr>
      <w:r w:rsidRPr="00D5538A">
        <w:rPr>
          <w:rFonts w:asciiTheme="majorBidi" w:hAnsiTheme="majorBidi" w:cstheme="majorBidi"/>
          <w:b/>
          <w:bCs/>
        </w:rPr>
        <w:t>Psyche (</w:t>
      </w:r>
      <w:r w:rsidR="00FD21E4" w:rsidRPr="00FD21E4">
        <w:rPr>
          <w:rFonts w:asciiTheme="majorBidi" w:hAnsiTheme="majorBidi" w:cstheme="majorBidi"/>
          <w:sz w:val="28"/>
          <w:szCs w:val="28"/>
        </w:rPr>
        <w:t>ψυχή</w:t>
      </w:r>
      <w:r w:rsidR="00FD21E4">
        <w:rPr>
          <w:rFonts w:asciiTheme="majorBidi" w:hAnsiTheme="majorBidi" w:cstheme="majorBidi"/>
          <w:b/>
          <w:bCs/>
        </w:rPr>
        <w:t xml:space="preserve">) </w:t>
      </w:r>
      <w:r w:rsidR="00CF300F">
        <w:rPr>
          <w:rFonts w:asciiTheme="majorBidi" w:hAnsiTheme="majorBidi" w:cstheme="majorBidi"/>
          <w:b/>
          <w:bCs/>
        </w:rPr>
        <w:t>–</w:t>
      </w:r>
      <w:r w:rsidR="00FD21E4">
        <w:rPr>
          <w:rFonts w:asciiTheme="majorBidi" w:hAnsiTheme="majorBidi" w:cstheme="majorBidi"/>
          <w:b/>
          <w:bCs/>
        </w:rPr>
        <w:t xml:space="preserve"> </w:t>
      </w:r>
      <w:r w:rsidR="00AD5732">
        <w:rPr>
          <w:rFonts w:asciiTheme="majorBidi" w:hAnsiTheme="majorBidi" w:cstheme="majorBidi"/>
        </w:rPr>
        <w:t xml:space="preserve">It means </w:t>
      </w:r>
      <w:r w:rsidR="00AD5732" w:rsidRPr="00BD5AAA">
        <w:rPr>
          <w:rFonts w:asciiTheme="majorBidi" w:hAnsiTheme="majorBidi" w:cstheme="majorBidi"/>
          <w:b/>
          <w:bCs/>
        </w:rPr>
        <w:t>life</w:t>
      </w:r>
      <w:r w:rsidR="00987094">
        <w:rPr>
          <w:rFonts w:asciiTheme="majorBidi" w:hAnsiTheme="majorBidi" w:cstheme="majorBidi"/>
        </w:rPr>
        <w:t xml:space="preserve"> (</w:t>
      </w:r>
      <w:r w:rsidR="005E5D2A">
        <w:rPr>
          <w:rFonts w:asciiTheme="majorBidi" w:hAnsiTheme="majorBidi" w:cstheme="majorBidi"/>
        </w:rPr>
        <w:t>Ac 20:10,</w:t>
      </w:r>
      <w:r w:rsidR="00547FE7">
        <w:rPr>
          <w:rFonts w:asciiTheme="majorBidi" w:hAnsiTheme="majorBidi" w:cstheme="majorBidi"/>
        </w:rPr>
        <w:t xml:space="preserve"> Matt.2:20,</w:t>
      </w:r>
      <w:r w:rsidR="005E5D2A">
        <w:rPr>
          <w:rFonts w:asciiTheme="majorBidi" w:hAnsiTheme="majorBidi" w:cstheme="majorBidi"/>
        </w:rPr>
        <w:t xml:space="preserve"> </w:t>
      </w:r>
      <w:r w:rsidR="00987094">
        <w:rPr>
          <w:rFonts w:asciiTheme="majorBidi" w:hAnsiTheme="majorBidi" w:cstheme="majorBidi"/>
        </w:rPr>
        <w:t>)</w:t>
      </w:r>
      <w:r w:rsidR="00AD5732">
        <w:rPr>
          <w:rFonts w:asciiTheme="majorBidi" w:hAnsiTheme="majorBidi" w:cstheme="majorBidi"/>
        </w:rPr>
        <w:t>.</w:t>
      </w:r>
      <w:r w:rsidR="008E6E3C">
        <w:rPr>
          <w:rFonts w:asciiTheme="majorBidi" w:hAnsiTheme="majorBidi" w:cstheme="majorBidi"/>
        </w:rPr>
        <w:t xml:space="preserve"> Life is the animating aspect making bodily function possible. </w:t>
      </w:r>
      <w:r w:rsidR="000B4009">
        <w:rPr>
          <w:rFonts w:asciiTheme="majorBidi" w:hAnsiTheme="majorBidi" w:cstheme="majorBidi"/>
        </w:rPr>
        <w:t xml:space="preserve">Also, refers to </w:t>
      </w:r>
      <w:r w:rsidR="0090448B" w:rsidRPr="001B125D">
        <w:rPr>
          <w:rFonts w:asciiTheme="majorBidi" w:hAnsiTheme="majorBidi" w:cstheme="majorBidi"/>
          <w:b/>
          <w:bCs/>
        </w:rPr>
        <w:t>creatures</w:t>
      </w:r>
      <w:r w:rsidR="000B4009">
        <w:rPr>
          <w:rFonts w:asciiTheme="majorBidi" w:hAnsiTheme="majorBidi" w:cstheme="majorBidi"/>
        </w:rPr>
        <w:t xml:space="preserve"> that are </w:t>
      </w:r>
      <w:r w:rsidR="000B4009" w:rsidRPr="001B125D">
        <w:rPr>
          <w:rFonts w:asciiTheme="majorBidi" w:hAnsiTheme="majorBidi" w:cstheme="majorBidi"/>
          <w:b/>
          <w:bCs/>
        </w:rPr>
        <w:t>alive</w:t>
      </w:r>
      <w:r w:rsidR="000B4009">
        <w:rPr>
          <w:rFonts w:asciiTheme="majorBidi" w:hAnsiTheme="majorBidi" w:cstheme="majorBidi"/>
        </w:rPr>
        <w:t xml:space="preserve"> (</w:t>
      </w:r>
      <w:r w:rsidR="001B125D">
        <w:rPr>
          <w:rFonts w:asciiTheme="majorBidi" w:hAnsiTheme="majorBidi" w:cstheme="majorBidi"/>
        </w:rPr>
        <w:t>Rev. 16:3)</w:t>
      </w:r>
      <w:r w:rsidR="00E7544C">
        <w:rPr>
          <w:rFonts w:asciiTheme="majorBidi" w:hAnsiTheme="majorBidi" w:cstheme="majorBidi"/>
        </w:rPr>
        <w:t xml:space="preserve">. </w:t>
      </w:r>
      <w:r w:rsidR="00141D30">
        <w:rPr>
          <w:rFonts w:asciiTheme="majorBidi" w:hAnsiTheme="majorBidi" w:cstheme="majorBidi"/>
        </w:rPr>
        <w:t xml:space="preserve">Also means </w:t>
      </w:r>
      <w:r w:rsidR="00141D30" w:rsidRPr="007C70BC">
        <w:rPr>
          <w:rFonts w:asciiTheme="majorBidi" w:hAnsiTheme="majorBidi" w:cstheme="majorBidi"/>
          <w:b/>
          <w:bCs/>
        </w:rPr>
        <w:t>soul</w:t>
      </w:r>
      <w:r w:rsidR="00141D30">
        <w:rPr>
          <w:rFonts w:asciiTheme="majorBidi" w:hAnsiTheme="majorBidi" w:cstheme="majorBidi"/>
        </w:rPr>
        <w:t xml:space="preserve"> which is the</w:t>
      </w:r>
      <w:r w:rsidR="00EE0B4D">
        <w:rPr>
          <w:rFonts w:asciiTheme="majorBidi" w:hAnsiTheme="majorBidi" w:cstheme="majorBidi"/>
        </w:rPr>
        <w:t xml:space="preserve"> seat and </w:t>
      </w:r>
      <w:r w:rsidR="00EE0B4D" w:rsidRPr="00562C96">
        <w:rPr>
          <w:rFonts w:asciiTheme="majorBidi" w:hAnsiTheme="majorBidi" w:cstheme="majorBidi"/>
          <w:b/>
          <w:bCs/>
        </w:rPr>
        <w:t xml:space="preserve">center </w:t>
      </w:r>
      <w:r w:rsidR="0054054D" w:rsidRPr="00562C96">
        <w:rPr>
          <w:rFonts w:asciiTheme="majorBidi" w:hAnsiTheme="majorBidi" w:cstheme="majorBidi"/>
          <w:b/>
          <w:bCs/>
        </w:rPr>
        <w:t xml:space="preserve">of the inner human life </w:t>
      </w:r>
      <w:r w:rsidR="00562C96" w:rsidRPr="00562C96">
        <w:rPr>
          <w:rFonts w:asciiTheme="majorBidi" w:hAnsiTheme="majorBidi" w:cstheme="majorBidi"/>
          <w:b/>
          <w:bCs/>
        </w:rPr>
        <w:t>in its many aspects</w:t>
      </w:r>
      <w:r w:rsidR="00562C96">
        <w:rPr>
          <w:rFonts w:asciiTheme="majorBidi" w:hAnsiTheme="majorBidi" w:cstheme="majorBidi"/>
        </w:rPr>
        <w:t xml:space="preserve">. </w:t>
      </w:r>
      <w:r w:rsidR="00BB4995">
        <w:rPr>
          <w:rFonts w:asciiTheme="majorBidi" w:hAnsiTheme="majorBidi" w:cstheme="majorBidi"/>
        </w:rPr>
        <w:t xml:space="preserve">Also </w:t>
      </w:r>
      <w:r w:rsidR="003126E2">
        <w:rPr>
          <w:rFonts w:asciiTheme="majorBidi" w:hAnsiTheme="majorBidi" w:cstheme="majorBidi"/>
        </w:rPr>
        <w:t xml:space="preserve">refers to the </w:t>
      </w:r>
      <w:r w:rsidR="003126E2" w:rsidRPr="0015000F">
        <w:rPr>
          <w:rFonts w:asciiTheme="majorBidi" w:hAnsiTheme="majorBidi" w:cstheme="majorBidi"/>
          <w:b/>
          <w:bCs/>
        </w:rPr>
        <w:t>place</w:t>
      </w:r>
      <w:r w:rsidR="00BB4995" w:rsidRPr="0015000F">
        <w:rPr>
          <w:rFonts w:asciiTheme="majorBidi" w:hAnsiTheme="majorBidi" w:cstheme="majorBidi"/>
          <w:b/>
          <w:bCs/>
        </w:rPr>
        <w:t xml:space="preserve"> of desire</w:t>
      </w:r>
      <w:r w:rsidR="002A66AA">
        <w:rPr>
          <w:rFonts w:asciiTheme="majorBidi" w:hAnsiTheme="majorBidi" w:cstheme="majorBidi"/>
        </w:rPr>
        <w:t xml:space="preserve"> (Lk 12:19</w:t>
      </w:r>
      <w:r w:rsidR="00697308">
        <w:rPr>
          <w:rFonts w:asciiTheme="majorBidi" w:hAnsiTheme="majorBidi" w:cstheme="majorBidi"/>
        </w:rPr>
        <w:t>, Rv 18:14</w:t>
      </w:r>
      <w:r w:rsidR="002A66AA">
        <w:rPr>
          <w:rFonts w:asciiTheme="majorBidi" w:hAnsiTheme="majorBidi" w:cstheme="majorBidi"/>
        </w:rPr>
        <w:t>)</w:t>
      </w:r>
      <w:r w:rsidR="00BB4995">
        <w:rPr>
          <w:rFonts w:asciiTheme="majorBidi" w:hAnsiTheme="majorBidi" w:cstheme="majorBidi"/>
        </w:rPr>
        <w:t xml:space="preserve">. </w:t>
      </w:r>
      <w:r w:rsidR="00FE5ECF">
        <w:rPr>
          <w:rFonts w:asciiTheme="majorBidi" w:hAnsiTheme="majorBidi" w:cstheme="majorBidi"/>
        </w:rPr>
        <w:t xml:space="preserve">Can also be the </w:t>
      </w:r>
      <w:r w:rsidR="00FE5ECF" w:rsidRPr="00A47C3C">
        <w:rPr>
          <w:rFonts w:asciiTheme="majorBidi" w:hAnsiTheme="majorBidi" w:cstheme="majorBidi"/>
          <w:b/>
          <w:bCs/>
        </w:rPr>
        <w:t>emotional</w:t>
      </w:r>
      <w:r w:rsidR="00FE5ECF">
        <w:rPr>
          <w:rFonts w:asciiTheme="majorBidi" w:hAnsiTheme="majorBidi" w:cstheme="majorBidi"/>
        </w:rPr>
        <w:t xml:space="preserve"> part of a human (</w:t>
      </w:r>
      <w:r w:rsidR="007A1B85">
        <w:rPr>
          <w:rFonts w:asciiTheme="majorBidi" w:hAnsiTheme="majorBidi" w:cstheme="majorBidi"/>
        </w:rPr>
        <w:t xml:space="preserve">Mt 26:28, </w:t>
      </w:r>
      <w:r w:rsidR="00CE33C0">
        <w:rPr>
          <w:rFonts w:asciiTheme="majorBidi" w:hAnsiTheme="majorBidi" w:cstheme="majorBidi"/>
        </w:rPr>
        <w:t>R</w:t>
      </w:r>
      <w:r w:rsidR="00CD1429">
        <w:rPr>
          <w:rFonts w:asciiTheme="majorBidi" w:hAnsiTheme="majorBidi" w:cstheme="majorBidi"/>
        </w:rPr>
        <w:t xml:space="preserve"> 2:9)</w:t>
      </w:r>
      <w:r w:rsidR="00FE5ECF">
        <w:rPr>
          <w:rFonts w:asciiTheme="majorBidi" w:hAnsiTheme="majorBidi" w:cstheme="majorBidi"/>
        </w:rPr>
        <w:t xml:space="preserve">. </w:t>
      </w:r>
      <w:r w:rsidR="00185F41">
        <w:rPr>
          <w:rFonts w:asciiTheme="majorBidi" w:hAnsiTheme="majorBidi" w:cstheme="majorBidi"/>
        </w:rPr>
        <w:t>The</w:t>
      </w:r>
      <w:r w:rsidR="00165562" w:rsidRPr="00165562">
        <w:rPr>
          <w:rFonts w:asciiTheme="majorBidi" w:hAnsiTheme="majorBidi" w:cstheme="majorBidi"/>
          <w:b/>
          <w:bCs/>
        </w:rPr>
        <w:t xml:space="preserve"> part</w:t>
      </w:r>
      <w:r w:rsidR="00165562">
        <w:rPr>
          <w:rFonts w:asciiTheme="majorBidi" w:hAnsiTheme="majorBidi" w:cstheme="majorBidi"/>
        </w:rPr>
        <w:t xml:space="preserve"> of a human</w:t>
      </w:r>
      <w:r w:rsidR="00185F41">
        <w:rPr>
          <w:rFonts w:asciiTheme="majorBidi" w:hAnsiTheme="majorBidi" w:cstheme="majorBidi"/>
        </w:rPr>
        <w:t xml:space="preserve"> that </w:t>
      </w:r>
      <w:r w:rsidR="00185F41" w:rsidRPr="00165562">
        <w:rPr>
          <w:rFonts w:asciiTheme="majorBidi" w:hAnsiTheme="majorBidi" w:cstheme="majorBidi"/>
          <w:b/>
          <w:bCs/>
        </w:rPr>
        <w:t>transcends</w:t>
      </w:r>
      <w:r w:rsidR="00165562">
        <w:rPr>
          <w:rFonts w:asciiTheme="majorBidi" w:hAnsiTheme="majorBidi" w:cstheme="majorBidi"/>
        </w:rPr>
        <w:t xml:space="preserve"> the</w:t>
      </w:r>
      <w:r w:rsidR="00185F41">
        <w:rPr>
          <w:rFonts w:asciiTheme="majorBidi" w:hAnsiTheme="majorBidi" w:cstheme="majorBidi"/>
        </w:rPr>
        <w:t xml:space="preserve"> </w:t>
      </w:r>
      <w:r w:rsidR="00185F41" w:rsidRPr="00165562">
        <w:rPr>
          <w:rFonts w:asciiTheme="majorBidi" w:hAnsiTheme="majorBidi" w:cstheme="majorBidi"/>
          <w:b/>
          <w:bCs/>
        </w:rPr>
        <w:t>earthy</w:t>
      </w:r>
      <w:r w:rsidR="00165562">
        <w:rPr>
          <w:rFonts w:asciiTheme="majorBidi" w:hAnsiTheme="majorBidi" w:cstheme="majorBidi"/>
          <w:b/>
          <w:bCs/>
        </w:rPr>
        <w:t xml:space="preserve"> </w:t>
      </w:r>
      <w:r w:rsidR="00165562" w:rsidRPr="00091888">
        <w:rPr>
          <w:rFonts w:asciiTheme="majorBidi" w:hAnsiTheme="majorBidi" w:cstheme="majorBidi"/>
        </w:rPr>
        <w:t>(</w:t>
      </w:r>
      <w:r w:rsidR="00091888" w:rsidRPr="00091888">
        <w:rPr>
          <w:rFonts w:asciiTheme="majorBidi" w:hAnsiTheme="majorBidi" w:cstheme="majorBidi"/>
        </w:rPr>
        <w:t>Js 1:21</w:t>
      </w:r>
      <w:r w:rsidR="00091888">
        <w:rPr>
          <w:rFonts w:asciiTheme="majorBidi" w:hAnsiTheme="majorBidi" w:cstheme="majorBidi"/>
        </w:rPr>
        <w:t xml:space="preserve">, </w:t>
      </w:r>
      <w:r w:rsidR="00FB2DC6">
        <w:rPr>
          <w:rFonts w:asciiTheme="majorBidi" w:hAnsiTheme="majorBidi" w:cstheme="majorBidi"/>
        </w:rPr>
        <w:t>Hb 10:39</w:t>
      </w:r>
      <w:r w:rsidR="00165562" w:rsidRPr="00091888">
        <w:rPr>
          <w:rFonts w:asciiTheme="majorBidi" w:hAnsiTheme="majorBidi" w:cstheme="majorBidi"/>
        </w:rPr>
        <w:t>).</w:t>
      </w:r>
      <w:r w:rsidR="00B30407">
        <w:rPr>
          <w:rFonts w:asciiTheme="majorBidi" w:hAnsiTheme="majorBidi" w:cstheme="majorBidi"/>
        </w:rPr>
        <w:t xml:space="preserve"> Also, can refer to a </w:t>
      </w:r>
      <w:r w:rsidR="00B30407" w:rsidRPr="00B30407">
        <w:rPr>
          <w:rFonts w:asciiTheme="majorBidi" w:hAnsiTheme="majorBidi" w:cstheme="majorBidi"/>
          <w:b/>
          <w:bCs/>
        </w:rPr>
        <w:t>person/people</w:t>
      </w:r>
      <w:r w:rsidR="00B30407">
        <w:rPr>
          <w:rFonts w:asciiTheme="majorBidi" w:hAnsiTheme="majorBidi" w:cstheme="majorBidi"/>
        </w:rPr>
        <w:t xml:space="preserve"> (</w:t>
      </w:r>
      <w:r w:rsidR="00386E44">
        <w:rPr>
          <w:rFonts w:asciiTheme="majorBidi" w:hAnsiTheme="majorBidi" w:cstheme="majorBidi"/>
        </w:rPr>
        <w:t>Ac 2:</w:t>
      </w:r>
      <w:r w:rsidR="00A75D14">
        <w:rPr>
          <w:rFonts w:asciiTheme="majorBidi" w:hAnsiTheme="majorBidi" w:cstheme="majorBidi"/>
        </w:rPr>
        <w:t xml:space="preserve">43, </w:t>
      </w:r>
      <w:r w:rsidR="00F439BA">
        <w:rPr>
          <w:rFonts w:asciiTheme="majorBidi" w:hAnsiTheme="majorBidi" w:cstheme="majorBidi"/>
        </w:rPr>
        <w:t>Ro 13:1</w:t>
      </w:r>
      <w:r w:rsidR="00B30407">
        <w:rPr>
          <w:rFonts w:asciiTheme="majorBidi" w:hAnsiTheme="majorBidi" w:cstheme="majorBidi"/>
        </w:rPr>
        <w:t xml:space="preserve">). </w:t>
      </w:r>
      <w:r w:rsidR="001102FF">
        <w:rPr>
          <w:rFonts w:asciiTheme="majorBidi" w:hAnsiTheme="majorBidi" w:cstheme="majorBidi"/>
        </w:rPr>
        <w:t xml:space="preserve">Mostly a nonphysical meaning but can refer to the entirety of a human. </w:t>
      </w:r>
    </w:p>
    <w:p w14:paraId="06DD4BFF" w14:textId="77777777" w:rsidR="00CF300F" w:rsidRDefault="00CF300F" w:rsidP="00FD21E4">
      <w:pPr>
        <w:rPr>
          <w:rFonts w:asciiTheme="majorBidi" w:hAnsiTheme="majorBidi" w:cstheme="majorBidi"/>
          <w:b/>
          <w:bCs/>
        </w:rPr>
      </w:pPr>
    </w:p>
    <w:p w14:paraId="3F730D84" w14:textId="5FF78E82" w:rsidR="00CF300F" w:rsidRPr="00CF300F" w:rsidRDefault="00CF300F" w:rsidP="00FD21E4">
      <w:pPr>
        <w:rPr>
          <w:rFonts w:asciiTheme="majorBidi" w:hAnsiTheme="majorBidi" w:cstheme="majorBidi"/>
          <w:u w:val="single"/>
        </w:rPr>
      </w:pPr>
      <w:r w:rsidRPr="00CF300F">
        <w:rPr>
          <w:rFonts w:asciiTheme="majorBidi" w:hAnsiTheme="majorBidi" w:cstheme="majorBidi"/>
          <w:u w:val="single"/>
        </w:rPr>
        <w:t>Additional Resources:</w:t>
      </w:r>
    </w:p>
    <w:p w14:paraId="16A965ED" w14:textId="3933FD82" w:rsidR="005956F4" w:rsidRPr="005956F4" w:rsidRDefault="005956F4" w:rsidP="005956F4">
      <w:pPr>
        <w:rPr>
          <w:rFonts w:asciiTheme="majorBidi" w:hAnsiTheme="majorBidi" w:cstheme="majorBidi"/>
        </w:rPr>
      </w:pPr>
      <w:r w:rsidRPr="007726AB">
        <w:rPr>
          <w:rFonts w:asciiTheme="majorBidi" w:hAnsiTheme="majorBidi" w:cstheme="majorBidi"/>
        </w:rPr>
        <w:lastRenderedPageBreak/>
        <w:t>“</w:t>
      </w:r>
      <w:r w:rsidRPr="005956F4">
        <w:rPr>
          <w:rFonts w:asciiTheme="majorBidi" w:hAnsiTheme="majorBidi" w:cstheme="majorBidi"/>
        </w:rPr>
        <w:t>Spirit, soul, and flesh : the usage of [pneuma], [psyche], and [sarx] in Greek writings and translated works from the earliest period to 225 A.D., and of their equivalents ... in the Hebrew Old Testament</w:t>
      </w:r>
      <w:r w:rsidRPr="007726AB">
        <w:rPr>
          <w:rFonts w:asciiTheme="majorBidi" w:hAnsiTheme="majorBidi" w:cstheme="majorBidi"/>
        </w:rPr>
        <w:t>”</w:t>
      </w:r>
      <w:r w:rsidR="00FE4CBB">
        <w:rPr>
          <w:rFonts w:asciiTheme="majorBidi" w:hAnsiTheme="majorBidi" w:cstheme="majorBidi"/>
        </w:rPr>
        <w:t>- 1918 (I know this is dated but it seems good and pertinent to describing the differences</w:t>
      </w:r>
      <w:r w:rsidR="004E0AC5">
        <w:rPr>
          <w:rFonts w:asciiTheme="majorBidi" w:hAnsiTheme="majorBidi" w:cstheme="majorBidi"/>
        </w:rPr>
        <w:t>/distinctions of the words)</w:t>
      </w:r>
    </w:p>
    <w:p w14:paraId="5CA3BB91" w14:textId="743D8DAC" w:rsidR="005956F4" w:rsidRPr="005956F4" w:rsidRDefault="005956F4" w:rsidP="005956F4">
      <w:pPr>
        <w:rPr>
          <w:rFonts w:asciiTheme="majorBidi" w:hAnsiTheme="majorBidi" w:cstheme="majorBidi"/>
        </w:rPr>
      </w:pPr>
      <w:r w:rsidRPr="005956F4">
        <w:rPr>
          <w:rFonts w:asciiTheme="majorBidi" w:hAnsiTheme="majorBidi" w:cstheme="majorBidi"/>
          <w:b/>
          <w:bCs/>
        </w:rPr>
        <w:t>Authors</w:t>
      </w:r>
      <w:r w:rsidR="007726AB">
        <w:rPr>
          <w:rFonts w:asciiTheme="majorBidi" w:hAnsiTheme="majorBidi" w:cstheme="majorBidi"/>
          <w:b/>
          <w:bCs/>
        </w:rPr>
        <w:t>:</w:t>
      </w:r>
      <w:r w:rsidR="00953771">
        <w:rPr>
          <w:rFonts w:asciiTheme="majorBidi" w:hAnsiTheme="majorBidi" w:cstheme="majorBidi"/>
          <w:b/>
          <w:bCs/>
        </w:rPr>
        <w:t xml:space="preserve"> </w:t>
      </w:r>
      <w:hyperlink r:id="rId12" w:tgtFrame="_self" w:history="1">
        <w:r w:rsidRPr="005956F4">
          <w:rPr>
            <w:rStyle w:val="Hyperlink"/>
            <w:rFonts w:asciiTheme="majorBidi" w:hAnsiTheme="majorBidi" w:cstheme="majorBidi"/>
            <w:color w:val="000000" w:themeColor="text1"/>
            <w:u w:val="none"/>
          </w:rPr>
          <w:t>Ernest DeWitt Burton 1856-1925.</w:t>
        </w:r>
      </w:hyperlink>
    </w:p>
    <w:p w14:paraId="40137946" w14:textId="77777777" w:rsidR="005956F4" w:rsidRDefault="005956F4" w:rsidP="005956F4">
      <w:pPr>
        <w:rPr>
          <w:rFonts w:asciiTheme="majorBidi" w:hAnsiTheme="majorBidi" w:cstheme="majorBidi"/>
        </w:rPr>
      </w:pPr>
      <w:r w:rsidRPr="005956F4">
        <w:rPr>
          <w:rFonts w:asciiTheme="majorBidi" w:hAnsiTheme="majorBidi" w:cstheme="majorBidi"/>
        </w:rPr>
        <w:t>Chicago, Ill. : University of Chicago Press, 1918.</w:t>
      </w:r>
    </w:p>
    <w:p w14:paraId="585AE45E" w14:textId="26577566" w:rsidR="006D4EB6" w:rsidRPr="005956F4" w:rsidRDefault="006D4EB6" w:rsidP="005956F4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Link: </w:t>
      </w:r>
      <w:hyperlink r:id="rId13" w:history="1">
        <w:r w:rsidR="00416E42" w:rsidRPr="00430A50">
          <w:rPr>
            <w:rStyle w:val="Hyperlink"/>
            <w:rFonts w:asciiTheme="majorBidi" w:hAnsiTheme="majorBidi" w:cstheme="majorBidi"/>
          </w:rPr>
          <w:t>https://dts.on.worldcat.org/search/detail/266051407?queryString=psyche%20in%20the%20new%20testament&amp;Search=Search&amp;clusterResults=false&amp;groupVariantRecords=true&amp;newsArticles=off&amp;bookReviews=off</w:t>
        </w:r>
      </w:hyperlink>
      <w:r w:rsidR="00416E42">
        <w:rPr>
          <w:rFonts w:asciiTheme="majorBidi" w:hAnsiTheme="majorBidi" w:cstheme="majorBidi"/>
        </w:rPr>
        <w:t xml:space="preserve"> </w:t>
      </w:r>
    </w:p>
    <w:p w14:paraId="06449AB9" w14:textId="5AAE359B" w:rsidR="00D5538A" w:rsidRDefault="00EC595F" w:rsidP="00EC595F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TDNT summaries</w:t>
      </w:r>
    </w:p>
    <w:p w14:paraId="231530E2" w14:textId="0CA0ECD7" w:rsidR="009131AC" w:rsidRPr="00EC595F" w:rsidRDefault="00D5538A" w:rsidP="009131AC">
      <w:pPr>
        <w:rPr>
          <w:rFonts w:asciiTheme="majorBidi" w:hAnsiTheme="majorBidi" w:cstheme="majorBidi"/>
        </w:rPr>
      </w:pPr>
      <w:r w:rsidRPr="00D5538A">
        <w:rPr>
          <w:rFonts w:asciiTheme="majorBidi" w:hAnsiTheme="majorBidi" w:cstheme="majorBidi"/>
          <w:b/>
          <w:bCs/>
        </w:rPr>
        <w:t>Kardia (</w:t>
      </w:r>
      <w:r w:rsidR="00FD21E4" w:rsidRPr="00FD21E4">
        <w:rPr>
          <w:rFonts w:asciiTheme="majorBidi" w:hAnsiTheme="majorBidi" w:cstheme="majorBidi"/>
          <w:sz w:val="28"/>
          <w:szCs w:val="28"/>
        </w:rPr>
        <w:t>καρδία</w:t>
      </w:r>
      <w:r w:rsidR="00FD21E4">
        <w:rPr>
          <w:rFonts w:asciiTheme="majorBidi" w:hAnsiTheme="majorBidi" w:cstheme="majorBidi"/>
          <w:b/>
          <w:bCs/>
        </w:rPr>
        <w:t xml:space="preserve">) </w:t>
      </w:r>
      <w:r w:rsidR="00E877A2">
        <w:rPr>
          <w:rFonts w:asciiTheme="majorBidi" w:hAnsiTheme="majorBidi" w:cstheme="majorBidi"/>
          <w:b/>
          <w:bCs/>
        </w:rPr>
        <w:t>–</w:t>
      </w:r>
      <w:r w:rsidR="00FD21E4">
        <w:rPr>
          <w:rFonts w:asciiTheme="majorBidi" w:hAnsiTheme="majorBidi" w:cstheme="majorBidi"/>
          <w:b/>
          <w:bCs/>
        </w:rPr>
        <w:t xml:space="preserve"> </w:t>
      </w:r>
      <w:r w:rsidR="00E877A2">
        <w:rPr>
          <w:rFonts w:asciiTheme="majorBidi" w:hAnsiTheme="majorBidi" w:cstheme="majorBidi"/>
        </w:rPr>
        <w:t xml:space="preserve">Primarily refers to </w:t>
      </w:r>
      <w:r w:rsidR="00C44B99">
        <w:rPr>
          <w:rFonts w:asciiTheme="majorBidi" w:hAnsiTheme="majorBidi" w:cstheme="majorBidi"/>
        </w:rPr>
        <w:t xml:space="preserve">the </w:t>
      </w:r>
      <w:r w:rsidR="00C44B99" w:rsidRPr="00C44B99">
        <w:rPr>
          <w:rFonts w:asciiTheme="majorBidi" w:hAnsiTheme="majorBidi" w:cstheme="majorBidi"/>
          <w:b/>
          <w:bCs/>
        </w:rPr>
        <w:t>physiological organ</w:t>
      </w:r>
      <w:r w:rsidR="00C44B99">
        <w:rPr>
          <w:rFonts w:asciiTheme="majorBidi" w:hAnsiTheme="majorBidi" w:cstheme="majorBidi"/>
        </w:rPr>
        <w:t xml:space="preserve"> in the body of man or creature. </w:t>
      </w:r>
      <w:r w:rsidR="00926E02">
        <w:rPr>
          <w:rFonts w:asciiTheme="majorBidi" w:hAnsiTheme="majorBidi" w:cstheme="majorBidi"/>
        </w:rPr>
        <w:t xml:space="preserve">It is the </w:t>
      </w:r>
      <w:r w:rsidR="00926E02" w:rsidRPr="00617FC5">
        <w:rPr>
          <w:rFonts w:asciiTheme="majorBidi" w:hAnsiTheme="majorBidi" w:cstheme="majorBidi"/>
          <w:b/>
          <w:bCs/>
        </w:rPr>
        <w:t xml:space="preserve">main </w:t>
      </w:r>
      <w:r w:rsidR="00617FC5" w:rsidRPr="00617FC5">
        <w:rPr>
          <w:rFonts w:asciiTheme="majorBidi" w:hAnsiTheme="majorBidi" w:cstheme="majorBidi"/>
          <w:b/>
          <w:bCs/>
        </w:rPr>
        <w:t>organ</w:t>
      </w:r>
      <w:r w:rsidR="00617FC5">
        <w:rPr>
          <w:rFonts w:asciiTheme="majorBidi" w:hAnsiTheme="majorBidi" w:cstheme="majorBidi"/>
        </w:rPr>
        <w:t xml:space="preserve"> of </w:t>
      </w:r>
      <w:r w:rsidR="00617FC5" w:rsidRPr="00617FC5">
        <w:rPr>
          <w:rFonts w:asciiTheme="majorBidi" w:hAnsiTheme="majorBidi" w:cstheme="majorBidi"/>
          <w:b/>
          <w:bCs/>
        </w:rPr>
        <w:t>psychic</w:t>
      </w:r>
      <w:r w:rsidR="00617FC5">
        <w:rPr>
          <w:rFonts w:asciiTheme="majorBidi" w:hAnsiTheme="majorBidi" w:cstheme="majorBidi"/>
        </w:rPr>
        <w:t xml:space="preserve"> and </w:t>
      </w:r>
      <w:r w:rsidR="00617FC5" w:rsidRPr="00617FC5">
        <w:rPr>
          <w:rFonts w:asciiTheme="majorBidi" w:hAnsiTheme="majorBidi" w:cstheme="majorBidi"/>
          <w:b/>
          <w:bCs/>
        </w:rPr>
        <w:t>spiritual life</w:t>
      </w:r>
      <w:r w:rsidR="00617FC5">
        <w:rPr>
          <w:rFonts w:asciiTheme="majorBidi" w:hAnsiTheme="majorBidi" w:cstheme="majorBidi"/>
        </w:rPr>
        <w:t xml:space="preserve">. </w:t>
      </w:r>
      <w:r w:rsidR="00A14E1A">
        <w:rPr>
          <w:rFonts w:asciiTheme="majorBidi" w:hAnsiTheme="majorBidi" w:cstheme="majorBidi"/>
        </w:rPr>
        <w:t>I</w:t>
      </w:r>
      <w:r w:rsidR="005E6CF8">
        <w:rPr>
          <w:rFonts w:asciiTheme="majorBidi" w:hAnsiTheme="majorBidi" w:cstheme="majorBidi"/>
        </w:rPr>
        <w:t xml:space="preserve">n the NT it is usually referring to the heart being the </w:t>
      </w:r>
      <w:r w:rsidR="005E6CF8" w:rsidRPr="00577E98">
        <w:rPr>
          <w:rFonts w:asciiTheme="majorBidi" w:hAnsiTheme="majorBidi" w:cstheme="majorBidi"/>
          <w:b/>
          <w:bCs/>
        </w:rPr>
        <w:t>center</w:t>
      </w:r>
      <w:r w:rsidR="005E6CF8">
        <w:rPr>
          <w:rFonts w:asciiTheme="majorBidi" w:hAnsiTheme="majorBidi" w:cstheme="majorBidi"/>
        </w:rPr>
        <w:t xml:space="preserve"> of the inner life of man</w:t>
      </w:r>
      <w:r w:rsidR="007722E7">
        <w:rPr>
          <w:rFonts w:asciiTheme="majorBidi" w:hAnsiTheme="majorBidi" w:cstheme="majorBidi"/>
        </w:rPr>
        <w:t xml:space="preserve"> and the </w:t>
      </w:r>
      <w:r w:rsidR="007722E7" w:rsidRPr="00CE2FF5">
        <w:rPr>
          <w:rFonts w:asciiTheme="majorBidi" w:hAnsiTheme="majorBidi" w:cstheme="majorBidi"/>
          <w:b/>
          <w:bCs/>
        </w:rPr>
        <w:t>source</w:t>
      </w:r>
      <w:r w:rsidR="00CE2FF5">
        <w:rPr>
          <w:rFonts w:asciiTheme="majorBidi" w:hAnsiTheme="majorBidi" w:cstheme="majorBidi"/>
        </w:rPr>
        <w:t xml:space="preserve"> or </w:t>
      </w:r>
      <w:r w:rsidR="00CE2FF5" w:rsidRPr="00CE2FF5">
        <w:rPr>
          <w:rFonts w:asciiTheme="majorBidi" w:hAnsiTheme="majorBidi" w:cstheme="majorBidi"/>
          <w:b/>
          <w:bCs/>
        </w:rPr>
        <w:t>seat</w:t>
      </w:r>
      <w:r w:rsidR="007722E7">
        <w:rPr>
          <w:rFonts w:asciiTheme="majorBidi" w:hAnsiTheme="majorBidi" w:cstheme="majorBidi"/>
        </w:rPr>
        <w:t xml:space="preserve"> of all the forces and functions of soul and spirit</w:t>
      </w:r>
      <w:r w:rsidR="00CE2FF5">
        <w:rPr>
          <w:rFonts w:asciiTheme="majorBidi" w:hAnsiTheme="majorBidi" w:cstheme="majorBidi"/>
        </w:rPr>
        <w:t xml:space="preserve">. </w:t>
      </w:r>
      <w:r w:rsidR="006F6FB5">
        <w:rPr>
          <w:rFonts w:asciiTheme="majorBidi" w:hAnsiTheme="majorBidi" w:cstheme="majorBidi"/>
        </w:rPr>
        <w:t>Th</w:t>
      </w:r>
      <w:r w:rsidR="001B0111">
        <w:rPr>
          <w:rFonts w:asciiTheme="majorBidi" w:hAnsiTheme="majorBidi" w:cstheme="majorBidi"/>
        </w:rPr>
        <w:t>ese functions</w:t>
      </w:r>
      <w:r w:rsidR="006F6FB5">
        <w:rPr>
          <w:rFonts w:asciiTheme="majorBidi" w:hAnsiTheme="majorBidi" w:cstheme="majorBidi"/>
        </w:rPr>
        <w:t xml:space="preserve"> </w:t>
      </w:r>
      <w:r w:rsidR="001B0111">
        <w:rPr>
          <w:rFonts w:asciiTheme="majorBidi" w:hAnsiTheme="majorBidi" w:cstheme="majorBidi"/>
        </w:rPr>
        <w:t>include</w:t>
      </w:r>
      <w:r w:rsidR="006F6FB5">
        <w:rPr>
          <w:rFonts w:asciiTheme="majorBidi" w:hAnsiTheme="majorBidi" w:cstheme="majorBidi"/>
        </w:rPr>
        <w:t xml:space="preserve"> </w:t>
      </w:r>
      <w:r w:rsidR="006F6FB5" w:rsidRPr="001B0111">
        <w:rPr>
          <w:rFonts w:asciiTheme="majorBidi" w:hAnsiTheme="majorBidi" w:cstheme="majorBidi"/>
          <w:b/>
          <w:bCs/>
        </w:rPr>
        <w:t>em</w:t>
      </w:r>
      <w:r w:rsidR="00BA0167" w:rsidRPr="001B0111">
        <w:rPr>
          <w:rFonts w:asciiTheme="majorBidi" w:hAnsiTheme="majorBidi" w:cstheme="majorBidi"/>
          <w:b/>
          <w:bCs/>
        </w:rPr>
        <w:t>o</w:t>
      </w:r>
      <w:r w:rsidR="006F6FB5" w:rsidRPr="001B0111">
        <w:rPr>
          <w:rFonts w:asciiTheme="majorBidi" w:hAnsiTheme="majorBidi" w:cstheme="majorBidi"/>
          <w:b/>
          <w:bCs/>
        </w:rPr>
        <w:t>tions</w:t>
      </w:r>
      <w:r w:rsidR="00673553">
        <w:rPr>
          <w:rFonts w:asciiTheme="majorBidi" w:hAnsiTheme="majorBidi" w:cstheme="majorBidi"/>
        </w:rPr>
        <w:t xml:space="preserve"> </w:t>
      </w:r>
      <w:r w:rsidR="00673553" w:rsidRPr="00673553">
        <w:rPr>
          <w:rFonts w:asciiTheme="majorBidi" w:hAnsiTheme="majorBidi" w:cstheme="majorBidi"/>
        </w:rPr>
        <w:t>(Ac2:26, Jn16:6, Phil 1:7)</w:t>
      </w:r>
      <w:r w:rsidR="006F6FB5">
        <w:rPr>
          <w:rFonts w:asciiTheme="majorBidi" w:hAnsiTheme="majorBidi" w:cstheme="majorBidi"/>
        </w:rPr>
        <w:t xml:space="preserve"> and </w:t>
      </w:r>
      <w:r w:rsidR="006F6FB5" w:rsidRPr="001B0111">
        <w:rPr>
          <w:rFonts w:asciiTheme="majorBidi" w:hAnsiTheme="majorBidi" w:cstheme="majorBidi"/>
          <w:b/>
          <w:bCs/>
        </w:rPr>
        <w:t>desires</w:t>
      </w:r>
      <w:r w:rsidR="006F6FB5">
        <w:rPr>
          <w:rFonts w:asciiTheme="majorBidi" w:hAnsiTheme="majorBidi" w:cstheme="majorBidi"/>
        </w:rPr>
        <w:t xml:space="preserve"> </w:t>
      </w:r>
      <w:bookmarkStart w:id="1" w:name="_Hlk208246900"/>
      <w:r w:rsidR="006F6FB5">
        <w:rPr>
          <w:rFonts w:asciiTheme="majorBidi" w:hAnsiTheme="majorBidi" w:cstheme="majorBidi"/>
        </w:rPr>
        <w:t>(</w:t>
      </w:r>
      <w:bookmarkEnd w:id="1"/>
      <w:r w:rsidR="009131AC">
        <w:rPr>
          <w:rFonts w:asciiTheme="majorBidi" w:hAnsiTheme="majorBidi" w:cstheme="majorBidi"/>
        </w:rPr>
        <w:t xml:space="preserve">Jm. 3:14, </w:t>
      </w:r>
      <w:r w:rsidR="00DB5DF7">
        <w:rPr>
          <w:rFonts w:asciiTheme="majorBidi" w:hAnsiTheme="majorBidi" w:cstheme="majorBidi"/>
        </w:rPr>
        <w:t>M</w:t>
      </w:r>
      <w:r w:rsidR="001B0111">
        <w:rPr>
          <w:rFonts w:asciiTheme="majorBidi" w:hAnsiTheme="majorBidi" w:cstheme="majorBidi"/>
        </w:rPr>
        <w:t xml:space="preserve">t. 6:21). </w:t>
      </w:r>
      <w:r w:rsidR="002115C9">
        <w:rPr>
          <w:rFonts w:asciiTheme="majorBidi" w:hAnsiTheme="majorBidi" w:cstheme="majorBidi"/>
        </w:rPr>
        <w:t xml:space="preserve">Also functions as a seat of </w:t>
      </w:r>
      <w:r w:rsidR="002115C9" w:rsidRPr="004C120C">
        <w:rPr>
          <w:rFonts w:asciiTheme="majorBidi" w:hAnsiTheme="majorBidi" w:cstheme="majorBidi"/>
          <w:b/>
          <w:bCs/>
        </w:rPr>
        <w:t>understanding</w:t>
      </w:r>
      <w:r w:rsidR="00931B45">
        <w:rPr>
          <w:rFonts w:asciiTheme="majorBidi" w:hAnsiTheme="majorBidi" w:cstheme="majorBidi"/>
          <w:b/>
          <w:bCs/>
        </w:rPr>
        <w:t xml:space="preserve">, </w:t>
      </w:r>
      <w:r w:rsidR="00931B45" w:rsidRPr="00931B45">
        <w:rPr>
          <w:rFonts w:asciiTheme="majorBidi" w:hAnsiTheme="majorBidi" w:cstheme="majorBidi"/>
        </w:rPr>
        <w:t>and</w:t>
      </w:r>
      <w:r w:rsidR="00931B45">
        <w:rPr>
          <w:rFonts w:asciiTheme="majorBidi" w:hAnsiTheme="majorBidi" w:cstheme="majorBidi"/>
          <w:b/>
          <w:bCs/>
        </w:rPr>
        <w:t xml:space="preserve"> thought</w:t>
      </w:r>
      <w:r w:rsidR="002115C9">
        <w:rPr>
          <w:rFonts w:asciiTheme="majorBidi" w:hAnsiTheme="majorBidi" w:cstheme="majorBidi"/>
        </w:rPr>
        <w:t xml:space="preserve"> (Mk 7:21, </w:t>
      </w:r>
      <w:r w:rsidR="004C120C">
        <w:rPr>
          <w:rFonts w:asciiTheme="majorBidi" w:hAnsiTheme="majorBidi" w:cstheme="majorBidi"/>
        </w:rPr>
        <w:t>Lk 2:19)</w:t>
      </w:r>
      <w:r w:rsidR="00931B45">
        <w:rPr>
          <w:rFonts w:asciiTheme="majorBidi" w:hAnsiTheme="majorBidi" w:cstheme="majorBidi"/>
        </w:rPr>
        <w:t xml:space="preserve">. </w:t>
      </w:r>
      <w:r w:rsidR="00687260">
        <w:rPr>
          <w:rFonts w:asciiTheme="majorBidi" w:hAnsiTheme="majorBidi" w:cstheme="majorBidi"/>
        </w:rPr>
        <w:t xml:space="preserve">Where the </w:t>
      </w:r>
      <w:r w:rsidR="00687260" w:rsidRPr="008E42E9">
        <w:rPr>
          <w:rFonts w:asciiTheme="majorBidi" w:hAnsiTheme="majorBidi" w:cstheme="majorBidi"/>
          <w:b/>
          <w:bCs/>
        </w:rPr>
        <w:t>religious</w:t>
      </w:r>
      <w:r w:rsidR="008E42E9" w:rsidRPr="008E42E9">
        <w:rPr>
          <w:rFonts w:asciiTheme="majorBidi" w:hAnsiTheme="majorBidi" w:cstheme="majorBidi"/>
          <w:b/>
          <w:bCs/>
        </w:rPr>
        <w:t xml:space="preserve"> life</w:t>
      </w:r>
      <w:r w:rsidR="008E42E9">
        <w:rPr>
          <w:rFonts w:asciiTheme="majorBidi" w:hAnsiTheme="majorBidi" w:cstheme="majorBidi"/>
        </w:rPr>
        <w:t xml:space="preserve"> and </w:t>
      </w:r>
      <w:r w:rsidR="008E42E9" w:rsidRPr="008E42E9">
        <w:rPr>
          <w:rFonts w:asciiTheme="majorBidi" w:hAnsiTheme="majorBidi" w:cstheme="majorBidi"/>
          <w:b/>
          <w:bCs/>
        </w:rPr>
        <w:t>moral conduct</w:t>
      </w:r>
      <w:r w:rsidR="008E42E9">
        <w:rPr>
          <w:rFonts w:asciiTheme="majorBidi" w:hAnsiTheme="majorBidi" w:cstheme="majorBidi"/>
        </w:rPr>
        <w:t xml:space="preserve"> are rooted (R8:27, </w:t>
      </w:r>
      <w:r w:rsidR="006002AF">
        <w:rPr>
          <w:rFonts w:asciiTheme="majorBidi" w:hAnsiTheme="majorBidi" w:cstheme="majorBidi"/>
        </w:rPr>
        <w:t xml:space="preserve">Rev 2:23). </w:t>
      </w:r>
      <w:r w:rsidR="00CF6F0C">
        <w:rPr>
          <w:rFonts w:asciiTheme="majorBidi" w:hAnsiTheme="majorBidi" w:cstheme="majorBidi"/>
        </w:rPr>
        <w:t xml:space="preserve">In the New Testament has more of a metaphysical connotation. Only a few places where it means the bodily organ. </w:t>
      </w:r>
    </w:p>
    <w:p w14:paraId="43B7C8B4" w14:textId="77777777" w:rsidR="00D5538A" w:rsidRDefault="00D5538A" w:rsidP="00D5538A">
      <w:pPr>
        <w:rPr>
          <w:rFonts w:asciiTheme="majorBidi" w:hAnsiTheme="majorBidi" w:cstheme="majorBidi"/>
          <w:b/>
          <w:bCs/>
        </w:rPr>
      </w:pPr>
    </w:p>
    <w:p w14:paraId="11369C24" w14:textId="606B0CD7" w:rsidR="00911A0D" w:rsidRPr="00CF6F0C" w:rsidRDefault="00D5538A" w:rsidP="00911A0D">
      <w:pPr>
        <w:rPr>
          <w:rFonts w:asciiTheme="majorBidi" w:hAnsiTheme="majorBidi" w:cstheme="majorBidi"/>
        </w:rPr>
      </w:pPr>
      <w:r w:rsidRPr="00D5538A">
        <w:rPr>
          <w:rFonts w:asciiTheme="majorBidi" w:hAnsiTheme="majorBidi" w:cstheme="majorBidi"/>
          <w:b/>
          <w:bCs/>
        </w:rPr>
        <w:t>Nous (</w:t>
      </w:r>
      <w:r w:rsidR="00FD21E4" w:rsidRPr="00FD21E4">
        <w:rPr>
          <w:rFonts w:asciiTheme="majorBidi" w:hAnsiTheme="majorBidi" w:cstheme="majorBidi"/>
          <w:sz w:val="28"/>
          <w:szCs w:val="28"/>
        </w:rPr>
        <w:t>νοῦς</w:t>
      </w:r>
      <w:r w:rsidR="00FD21E4">
        <w:rPr>
          <w:rFonts w:asciiTheme="majorBidi" w:hAnsiTheme="majorBidi" w:cstheme="majorBidi"/>
          <w:b/>
          <w:bCs/>
        </w:rPr>
        <w:t xml:space="preserve">) </w:t>
      </w:r>
      <w:r w:rsidR="007C5757">
        <w:rPr>
          <w:rFonts w:asciiTheme="majorBidi" w:hAnsiTheme="majorBidi" w:cstheme="majorBidi"/>
          <w:b/>
          <w:bCs/>
        </w:rPr>
        <w:t>–</w:t>
      </w:r>
      <w:r w:rsidR="00CF6F0C">
        <w:rPr>
          <w:rFonts w:asciiTheme="majorBidi" w:hAnsiTheme="majorBidi" w:cstheme="majorBidi"/>
          <w:b/>
          <w:bCs/>
        </w:rPr>
        <w:t xml:space="preserve"> </w:t>
      </w:r>
      <w:r w:rsidR="001E3427">
        <w:rPr>
          <w:rFonts w:asciiTheme="majorBidi" w:hAnsiTheme="majorBidi" w:cstheme="majorBidi"/>
        </w:rPr>
        <w:t xml:space="preserve">It means </w:t>
      </w:r>
      <w:r w:rsidR="001E3427" w:rsidRPr="00617CAC">
        <w:rPr>
          <w:rFonts w:asciiTheme="majorBidi" w:hAnsiTheme="majorBidi" w:cstheme="majorBidi"/>
          <w:b/>
          <w:bCs/>
        </w:rPr>
        <w:t>mind</w:t>
      </w:r>
      <w:r w:rsidR="0027133C">
        <w:rPr>
          <w:rFonts w:asciiTheme="majorBidi" w:hAnsiTheme="majorBidi" w:cstheme="majorBidi"/>
          <w:b/>
          <w:bCs/>
        </w:rPr>
        <w:t xml:space="preserve"> </w:t>
      </w:r>
      <w:r w:rsidR="0027133C" w:rsidRPr="0027133C">
        <w:rPr>
          <w:rFonts w:asciiTheme="majorBidi" w:hAnsiTheme="majorBidi" w:cstheme="majorBidi"/>
        </w:rPr>
        <w:t>(Rev. 17:9)</w:t>
      </w:r>
      <w:r w:rsidR="005977C0" w:rsidRPr="0027133C">
        <w:rPr>
          <w:rFonts w:asciiTheme="majorBidi" w:hAnsiTheme="majorBidi" w:cstheme="majorBidi"/>
        </w:rPr>
        <w:t>.</w:t>
      </w:r>
      <w:r w:rsidR="005977C0">
        <w:rPr>
          <w:rFonts w:asciiTheme="majorBidi" w:hAnsiTheme="majorBidi" w:cstheme="majorBidi"/>
        </w:rPr>
        <w:t xml:space="preserve"> Referring to the </w:t>
      </w:r>
      <w:r w:rsidR="005977C0" w:rsidRPr="00617CAC">
        <w:rPr>
          <w:rFonts w:asciiTheme="majorBidi" w:hAnsiTheme="majorBidi" w:cstheme="majorBidi"/>
          <w:b/>
          <w:bCs/>
        </w:rPr>
        <w:t xml:space="preserve">organ of </w:t>
      </w:r>
      <w:r w:rsidR="00465DD1" w:rsidRPr="00617CAC">
        <w:rPr>
          <w:rFonts w:asciiTheme="majorBidi" w:hAnsiTheme="majorBidi" w:cstheme="majorBidi"/>
          <w:b/>
          <w:bCs/>
        </w:rPr>
        <w:t>knowledge</w:t>
      </w:r>
      <w:r w:rsidR="00465DD1">
        <w:rPr>
          <w:rFonts w:asciiTheme="majorBidi" w:hAnsiTheme="majorBidi" w:cstheme="majorBidi"/>
        </w:rPr>
        <w:t>.</w:t>
      </w:r>
      <w:r w:rsidR="005977C0">
        <w:rPr>
          <w:rFonts w:asciiTheme="majorBidi" w:hAnsiTheme="majorBidi" w:cstheme="majorBidi"/>
        </w:rPr>
        <w:t xml:space="preserve"> </w:t>
      </w:r>
      <w:r w:rsidR="00465DD1">
        <w:rPr>
          <w:rFonts w:asciiTheme="majorBidi" w:hAnsiTheme="majorBidi" w:cstheme="majorBidi"/>
        </w:rPr>
        <w:t>Also,</w:t>
      </w:r>
      <w:r w:rsidR="006003FF">
        <w:rPr>
          <w:rFonts w:asciiTheme="majorBidi" w:hAnsiTheme="majorBidi" w:cstheme="majorBidi"/>
        </w:rPr>
        <w:t xml:space="preserve"> can refer to disposition</w:t>
      </w:r>
      <w:r w:rsidR="00186CA5">
        <w:rPr>
          <w:rFonts w:asciiTheme="majorBidi" w:hAnsiTheme="majorBidi" w:cstheme="majorBidi"/>
        </w:rPr>
        <w:t xml:space="preserve"> or the inner orientation/moral attitude</w:t>
      </w:r>
      <w:r w:rsidR="00ED1598">
        <w:rPr>
          <w:rFonts w:asciiTheme="majorBidi" w:hAnsiTheme="majorBidi" w:cstheme="majorBidi"/>
        </w:rPr>
        <w:t xml:space="preserve"> of man (R.1:28, Eph 4:17, </w:t>
      </w:r>
      <w:r w:rsidR="00EB3753">
        <w:rPr>
          <w:rFonts w:asciiTheme="majorBidi" w:hAnsiTheme="majorBidi" w:cstheme="majorBidi"/>
        </w:rPr>
        <w:t>Col. 2:18)</w:t>
      </w:r>
      <w:r w:rsidR="006003FF">
        <w:rPr>
          <w:rFonts w:asciiTheme="majorBidi" w:hAnsiTheme="majorBidi" w:cstheme="majorBidi"/>
        </w:rPr>
        <w:t>.</w:t>
      </w:r>
      <w:r w:rsidR="00EB3753">
        <w:rPr>
          <w:rFonts w:asciiTheme="majorBidi" w:hAnsiTheme="majorBidi" w:cstheme="majorBidi"/>
        </w:rPr>
        <w:t xml:space="preserve"> </w:t>
      </w:r>
      <w:r w:rsidR="00CF6F2D">
        <w:rPr>
          <w:rFonts w:asciiTheme="majorBidi" w:hAnsiTheme="majorBidi" w:cstheme="majorBidi"/>
        </w:rPr>
        <w:t xml:space="preserve">Also, can refer to </w:t>
      </w:r>
      <w:r w:rsidR="00667C6E">
        <w:rPr>
          <w:rFonts w:asciiTheme="majorBidi" w:hAnsiTheme="majorBidi" w:cstheme="majorBidi"/>
          <w:b/>
          <w:bCs/>
        </w:rPr>
        <w:t>understanding</w:t>
      </w:r>
      <w:r w:rsidR="00CF6F2D">
        <w:rPr>
          <w:rFonts w:asciiTheme="majorBidi" w:hAnsiTheme="majorBidi" w:cstheme="majorBidi"/>
          <w:b/>
          <w:bCs/>
        </w:rPr>
        <w:t xml:space="preserve"> </w:t>
      </w:r>
      <w:r w:rsidR="00CF6F2D">
        <w:rPr>
          <w:rFonts w:asciiTheme="majorBidi" w:hAnsiTheme="majorBidi" w:cstheme="majorBidi"/>
        </w:rPr>
        <w:t>(</w:t>
      </w:r>
      <w:r w:rsidR="00380111">
        <w:rPr>
          <w:rFonts w:asciiTheme="majorBidi" w:hAnsiTheme="majorBidi" w:cstheme="majorBidi"/>
        </w:rPr>
        <w:t>Lk24:45,</w:t>
      </w:r>
      <w:r w:rsidR="002E4E66">
        <w:rPr>
          <w:rFonts w:asciiTheme="majorBidi" w:hAnsiTheme="majorBidi" w:cstheme="majorBidi"/>
        </w:rPr>
        <w:t xml:space="preserve"> Phil. 4:7, </w:t>
      </w:r>
      <w:r w:rsidR="0010514E">
        <w:rPr>
          <w:rFonts w:asciiTheme="majorBidi" w:hAnsiTheme="majorBidi" w:cstheme="majorBidi"/>
        </w:rPr>
        <w:t>1 Cor 14:14, 19)</w:t>
      </w:r>
      <w:r w:rsidR="00CF6F2D">
        <w:rPr>
          <w:rFonts w:asciiTheme="majorBidi" w:hAnsiTheme="majorBidi" w:cstheme="majorBidi"/>
        </w:rPr>
        <w:t>.</w:t>
      </w:r>
      <w:r w:rsidR="0010514E">
        <w:rPr>
          <w:rFonts w:asciiTheme="majorBidi" w:hAnsiTheme="majorBidi" w:cstheme="majorBidi"/>
        </w:rPr>
        <w:t xml:space="preserve"> </w:t>
      </w:r>
      <w:r w:rsidR="00AA7499">
        <w:rPr>
          <w:rFonts w:asciiTheme="majorBidi" w:hAnsiTheme="majorBidi" w:cstheme="majorBidi"/>
        </w:rPr>
        <w:t xml:space="preserve">Refers to </w:t>
      </w:r>
      <w:r w:rsidR="00AA7499" w:rsidRPr="0027133C">
        <w:rPr>
          <w:rFonts w:asciiTheme="majorBidi" w:hAnsiTheme="majorBidi" w:cstheme="majorBidi"/>
          <w:b/>
          <w:bCs/>
        </w:rPr>
        <w:t>though</w:t>
      </w:r>
      <w:r w:rsidR="00AA7499">
        <w:rPr>
          <w:rFonts w:asciiTheme="majorBidi" w:hAnsiTheme="majorBidi" w:cstheme="majorBidi"/>
        </w:rPr>
        <w:t>t</w:t>
      </w:r>
      <w:r w:rsidR="003E087B">
        <w:rPr>
          <w:rFonts w:asciiTheme="majorBidi" w:hAnsiTheme="majorBidi" w:cstheme="majorBidi"/>
        </w:rPr>
        <w:t xml:space="preserve"> (R 14:5</w:t>
      </w:r>
      <w:r w:rsidR="003127D4">
        <w:rPr>
          <w:rFonts w:asciiTheme="majorBidi" w:hAnsiTheme="majorBidi" w:cstheme="majorBidi"/>
        </w:rPr>
        <w:t>)</w:t>
      </w:r>
      <w:r w:rsidR="00C44C13">
        <w:rPr>
          <w:rFonts w:asciiTheme="majorBidi" w:hAnsiTheme="majorBidi" w:cstheme="majorBidi"/>
        </w:rPr>
        <w:t xml:space="preserve"> or</w:t>
      </w:r>
      <w:r w:rsidR="003E087B">
        <w:rPr>
          <w:rFonts w:asciiTheme="majorBidi" w:hAnsiTheme="majorBidi" w:cstheme="majorBidi"/>
        </w:rPr>
        <w:t xml:space="preserve"> </w:t>
      </w:r>
      <w:r w:rsidR="00101CC2">
        <w:rPr>
          <w:rFonts w:asciiTheme="majorBidi" w:hAnsiTheme="majorBidi" w:cstheme="majorBidi"/>
        </w:rPr>
        <w:t xml:space="preserve">  j</w:t>
      </w:r>
      <w:r w:rsidR="00101CC2" w:rsidRPr="00C92755">
        <w:rPr>
          <w:rFonts w:asciiTheme="majorBidi" w:hAnsiTheme="majorBidi" w:cstheme="majorBidi"/>
          <w:b/>
          <w:bCs/>
        </w:rPr>
        <w:t>udgement</w:t>
      </w:r>
      <w:r w:rsidR="00C462E3">
        <w:rPr>
          <w:rFonts w:asciiTheme="majorBidi" w:hAnsiTheme="majorBidi" w:cstheme="majorBidi"/>
        </w:rPr>
        <w:t xml:space="preserve"> (R. 11:34)</w:t>
      </w:r>
      <w:r w:rsidR="00101CC2">
        <w:rPr>
          <w:rFonts w:asciiTheme="majorBidi" w:hAnsiTheme="majorBidi" w:cstheme="majorBidi"/>
        </w:rPr>
        <w:t xml:space="preserve">. </w:t>
      </w:r>
      <w:r w:rsidR="00C44C13">
        <w:rPr>
          <w:rFonts w:asciiTheme="majorBidi" w:hAnsiTheme="majorBidi" w:cstheme="majorBidi"/>
        </w:rPr>
        <w:t xml:space="preserve"> Also, </w:t>
      </w:r>
      <w:r w:rsidR="00C15537">
        <w:rPr>
          <w:rFonts w:asciiTheme="majorBidi" w:hAnsiTheme="majorBidi" w:cstheme="majorBidi"/>
        </w:rPr>
        <w:t>it should</w:t>
      </w:r>
      <w:r w:rsidR="00C44C13">
        <w:rPr>
          <w:rFonts w:asciiTheme="majorBidi" w:hAnsiTheme="majorBidi" w:cstheme="majorBidi"/>
        </w:rPr>
        <w:t xml:space="preserve"> be noted</w:t>
      </w:r>
      <w:r w:rsidR="00C15537">
        <w:rPr>
          <w:rFonts w:asciiTheme="majorBidi" w:hAnsiTheme="majorBidi" w:cstheme="majorBidi"/>
        </w:rPr>
        <w:t xml:space="preserve"> that in the NT,</w:t>
      </w:r>
      <w:r w:rsidR="00C44C13">
        <w:rPr>
          <w:rFonts w:asciiTheme="majorBidi" w:hAnsiTheme="majorBidi" w:cstheme="majorBidi"/>
        </w:rPr>
        <w:t xml:space="preserve"> this word is almost exclusively </w:t>
      </w:r>
      <w:r w:rsidR="00C15537">
        <w:rPr>
          <w:rFonts w:asciiTheme="majorBidi" w:hAnsiTheme="majorBidi" w:cstheme="majorBidi"/>
        </w:rPr>
        <w:t xml:space="preserve">found </w:t>
      </w:r>
      <w:r w:rsidR="009747E5">
        <w:rPr>
          <w:rFonts w:asciiTheme="majorBidi" w:hAnsiTheme="majorBidi" w:cstheme="majorBidi"/>
        </w:rPr>
        <w:t xml:space="preserve">in </w:t>
      </w:r>
      <w:r w:rsidR="00C44C13">
        <w:rPr>
          <w:rFonts w:asciiTheme="majorBidi" w:hAnsiTheme="majorBidi" w:cstheme="majorBidi"/>
        </w:rPr>
        <w:t>Paul</w:t>
      </w:r>
      <w:r w:rsidR="009747E5">
        <w:rPr>
          <w:rFonts w:asciiTheme="majorBidi" w:hAnsiTheme="majorBidi" w:cstheme="majorBidi"/>
        </w:rPr>
        <w:t>’s epistles</w:t>
      </w:r>
      <w:r w:rsidR="00C44C13">
        <w:rPr>
          <w:rFonts w:asciiTheme="majorBidi" w:hAnsiTheme="majorBidi" w:cstheme="majorBidi"/>
        </w:rPr>
        <w:t xml:space="preserve"> (</w:t>
      </w:r>
      <w:r w:rsidR="00A3648F">
        <w:rPr>
          <w:rFonts w:asciiTheme="majorBidi" w:hAnsiTheme="majorBidi" w:cstheme="majorBidi"/>
        </w:rPr>
        <w:t xml:space="preserve">except for 3 </w:t>
      </w:r>
      <w:r w:rsidR="0027133C">
        <w:rPr>
          <w:rFonts w:asciiTheme="majorBidi" w:hAnsiTheme="majorBidi" w:cstheme="majorBidi"/>
        </w:rPr>
        <w:t>occurrences</w:t>
      </w:r>
      <w:r w:rsidR="008977E2">
        <w:rPr>
          <w:rFonts w:asciiTheme="majorBidi" w:hAnsiTheme="majorBidi" w:cstheme="majorBidi"/>
        </w:rPr>
        <w:t>—1 in Luke and 2 in Rev.</w:t>
      </w:r>
      <w:r w:rsidR="00A3648F">
        <w:rPr>
          <w:rFonts w:asciiTheme="majorBidi" w:hAnsiTheme="majorBidi" w:cstheme="majorBidi"/>
        </w:rPr>
        <w:t xml:space="preserve">). </w:t>
      </w:r>
      <w:r w:rsidR="002B1A0E">
        <w:rPr>
          <w:rFonts w:asciiTheme="majorBidi" w:hAnsiTheme="majorBidi" w:cstheme="majorBidi"/>
        </w:rPr>
        <w:t xml:space="preserve">This word has a heavy use in </w:t>
      </w:r>
      <w:r w:rsidR="00911A0D">
        <w:rPr>
          <w:rFonts w:asciiTheme="majorBidi" w:hAnsiTheme="majorBidi" w:cstheme="majorBidi"/>
        </w:rPr>
        <w:t>Philosophy</w:t>
      </w:r>
      <w:r w:rsidR="00E35D6C">
        <w:rPr>
          <w:rFonts w:asciiTheme="majorBidi" w:hAnsiTheme="majorBidi" w:cstheme="majorBidi"/>
        </w:rPr>
        <w:t xml:space="preserve"> which has a divine implication to it</w:t>
      </w:r>
      <w:r w:rsidR="00911A0D">
        <w:rPr>
          <w:rFonts w:asciiTheme="majorBidi" w:hAnsiTheme="majorBidi" w:cstheme="majorBidi"/>
        </w:rPr>
        <w:t xml:space="preserve"> (in </w:t>
      </w:r>
      <w:r w:rsidR="00096C5B">
        <w:rPr>
          <w:rFonts w:asciiTheme="majorBidi" w:hAnsiTheme="majorBidi" w:cstheme="majorBidi"/>
        </w:rPr>
        <w:t>Plato, Aristotle, Philo,</w:t>
      </w:r>
      <w:r w:rsidR="00911A0D">
        <w:rPr>
          <w:rFonts w:asciiTheme="majorBidi" w:hAnsiTheme="majorBidi" w:cstheme="majorBidi"/>
        </w:rPr>
        <w:t>)</w:t>
      </w:r>
      <w:r w:rsidR="00E35D6C">
        <w:rPr>
          <w:rFonts w:asciiTheme="majorBidi" w:hAnsiTheme="majorBidi" w:cstheme="majorBidi"/>
        </w:rPr>
        <w:t xml:space="preserve">. This is </w:t>
      </w:r>
      <w:r w:rsidR="00E35D6C" w:rsidRPr="00817904">
        <w:rPr>
          <w:rFonts w:asciiTheme="majorBidi" w:hAnsiTheme="majorBidi" w:cstheme="majorBidi"/>
          <w:b/>
          <w:bCs/>
        </w:rPr>
        <w:t>not</w:t>
      </w:r>
      <w:r w:rsidR="00E35D6C">
        <w:rPr>
          <w:rFonts w:asciiTheme="majorBidi" w:hAnsiTheme="majorBidi" w:cstheme="majorBidi"/>
        </w:rPr>
        <w:t xml:space="preserve"> the case in </w:t>
      </w:r>
      <w:r w:rsidR="00817904">
        <w:rPr>
          <w:rFonts w:asciiTheme="majorBidi" w:hAnsiTheme="majorBidi" w:cstheme="majorBidi"/>
        </w:rPr>
        <w:t>NT</w:t>
      </w:r>
      <w:r w:rsidR="00E35D6C">
        <w:rPr>
          <w:rFonts w:asciiTheme="majorBidi" w:hAnsiTheme="majorBidi" w:cstheme="majorBidi"/>
        </w:rPr>
        <w:t xml:space="preserve">. </w:t>
      </w:r>
      <w:r w:rsidR="00911A0D">
        <w:rPr>
          <w:rFonts w:asciiTheme="majorBidi" w:hAnsiTheme="majorBidi" w:cstheme="majorBidi"/>
        </w:rPr>
        <w:t xml:space="preserve"> </w:t>
      </w:r>
    </w:p>
    <w:p w14:paraId="5A1D2172" w14:textId="77777777" w:rsidR="007C5757" w:rsidRDefault="007C5757" w:rsidP="00FD21E4">
      <w:pPr>
        <w:rPr>
          <w:rFonts w:asciiTheme="majorBidi" w:hAnsiTheme="majorBidi" w:cstheme="majorBidi"/>
          <w:b/>
          <w:bCs/>
        </w:rPr>
      </w:pPr>
    </w:p>
    <w:p w14:paraId="3AD7BB31" w14:textId="7FECCEDE" w:rsidR="002E6409" w:rsidRDefault="002E6409" w:rsidP="002E6409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Other Resources: </w:t>
      </w:r>
    </w:p>
    <w:p w14:paraId="50CFE6AA" w14:textId="77777777" w:rsidR="002E6409" w:rsidRPr="009F5290" w:rsidRDefault="002E6409" w:rsidP="002E6409">
      <w:pPr>
        <w:jc w:val="center"/>
        <w:rPr>
          <w:rFonts w:asciiTheme="majorBidi" w:hAnsiTheme="majorBidi" w:cstheme="majorBidi"/>
        </w:rPr>
      </w:pPr>
    </w:p>
    <w:p w14:paraId="52C0935E" w14:textId="47E467FB" w:rsidR="002E6409" w:rsidRPr="002E6409" w:rsidRDefault="009F5290" w:rsidP="002E6409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“</w:t>
      </w:r>
      <w:r w:rsidR="002E6409" w:rsidRPr="002E6409">
        <w:rPr>
          <w:rFonts w:asciiTheme="majorBidi" w:hAnsiTheme="majorBidi" w:cstheme="majorBidi"/>
        </w:rPr>
        <w:t>The Soul in the Bible: Monism in Biblical Scholarship? Analysing Biblical Studies from a Systematic Point of View.</w:t>
      </w:r>
      <w:r>
        <w:rPr>
          <w:rFonts w:asciiTheme="majorBidi" w:hAnsiTheme="majorBidi" w:cstheme="majorBidi"/>
        </w:rPr>
        <w:t>”</w:t>
      </w:r>
    </w:p>
    <w:p w14:paraId="40E26167" w14:textId="2075D7AF" w:rsidR="002E6409" w:rsidRPr="002E6409" w:rsidRDefault="002E6409" w:rsidP="002E6409">
      <w:pPr>
        <w:rPr>
          <w:rFonts w:asciiTheme="majorBidi" w:hAnsiTheme="majorBidi" w:cstheme="majorBidi"/>
          <w:b/>
          <w:bCs/>
        </w:rPr>
      </w:pPr>
      <w:r w:rsidRPr="002E6409">
        <w:rPr>
          <w:rFonts w:asciiTheme="majorBidi" w:hAnsiTheme="majorBidi" w:cstheme="majorBidi"/>
          <w:b/>
          <w:bCs/>
        </w:rPr>
        <w:t>Published in: </w:t>
      </w:r>
      <w:r w:rsidRPr="002E6409">
        <w:rPr>
          <w:rFonts w:asciiTheme="majorBidi" w:hAnsiTheme="majorBidi" w:cstheme="majorBidi"/>
        </w:rPr>
        <w:t>European Journal of Theology,</w:t>
      </w:r>
      <w:r w:rsidR="009F5290" w:rsidRPr="009F5290">
        <w:rPr>
          <w:rFonts w:asciiTheme="majorBidi" w:hAnsiTheme="majorBidi" w:cstheme="majorBidi"/>
        </w:rPr>
        <w:t xml:space="preserve"> </w:t>
      </w:r>
      <w:r w:rsidRPr="002E6409">
        <w:rPr>
          <w:rFonts w:asciiTheme="majorBidi" w:hAnsiTheme="majorBidi" w:cstheme="majorBidi"/>
        </w:rPr>
        <w:t>2018</w:t>
      </w:r>
    </w:p>
    <w:p w14:paraId="47BF879B" w14:textId="63E023B2" w:rsidR="002E6409" w:rsidRPr="002E6409" w:rsidRDefault="002E6409" w:rsidP="002E6409">
      <w:pPr>
        <w:rPr>
          <w:rFonts w:asciiTheme="majorBidi" w:hAnsiTheme="majorBidi" w:cstheme="majorBidi"/>
          <w:b/>
          <w:bCs/>
        </w:rPr>
      </w:pPr>
      <w:r w:rsidRPr="002E6409">
        <w:rPr>
          <w:rFonts w:asciiTheme="majorBidi" w:hAnsiTheme="majorBidi" w:cstheme="majorBidi"/>
          <w:b/>
          <w:bCs/>
        </w:rPr>
        <w:t>Database:</w:t>
      </w:r>
      <w:r w:rsidR="009F5290">
        <w:rPr>
          <w:rFonts w:asciiTheme="majorBidi" w:hAnsiTheme="majorBidi" w:cstheme="majorBidi"/>
          <w:b/>
          <w:bCs/>
        </w:rPr>
        <w:t xml:space="preserve"> </w:t>
      </w:r>
      <w:r w:rsidRPr="002E6409">
        <w:rPr>
          <w:rFonts w:asciiTheme="majorBidi" w:hAnsiTheme="majorBidi" w:cstheme="majorBidi"/>
        </w:rPr>
        <w:t>Religion and Philosophy Collection</w:t>
      </w:r>
    </w:p>
    <w:p w14:paraId="19C22153" w14:textId="77777777" w:rsidR="002E6409" w:rsidRPr="002E6409" w:rsidRDefault="002E6409" w:rsidP="002E6409">
      <w:pPr>
        <w:rPr>
          <w:rFonts w:asciiTheme="majorBidi" w:hAnsiTheme="majorBidi" w:cstheme="majorBidi"/>
          <w:b/>
          <w:bCs/>
        </w:rPr>
      </w:pPr>
      <w:r w:rsidRPr="002E6409">
        <w:rPr>
          <w:rFonts w:asciiTheme="majorBidi" w:hAnsiTheme="majorBidi" w:cstheme="majorBidi"/>
          <w:b/>
          <w:bCs/>
        </w:rPr>
        <w:lastRenderedPageBreak/>
        <w:t>By: </w:t>
      </w:r>
      <w:r w:rsidRPr="002E6409">
        <w:rPr>
          <w:rFonts w:asciiTheme="majorBidi" w:hAnsiTheme="majorBidi" w:cstheme="majorBidi"/>
        </w:rPr>
        <w:t>Oldhoff, Martine C. L.</w:t>
      </w:r>
    </w:p>
    <w:p w14:paraId="341D88BA" w14:textId="77777777" w:rsidR="002E6409" w:rsidRPr="00D5538A" w:rsidRDefault="002E6409" w:rsidP="002E6409">
      <w:pPr>
        <w:rPr>
          <w:rFonts w:asciiTheme="majorBidi" w:hAnsiTheme="majorBidi" w:cstheme="majorBidi"/>
          <w:b/>
          <w:bCs/>
        </w:rPr>
      </w:pPr>
    </w:p>
    <w:sectPr w:rsidR="002E6409" w:rsidRPr="00D553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702"/>
    <w:rsid w:val="00000206"/>
    <w:rsid w:val="00000FD7"/>
    <w:rsid w:val="000051B3"/>
    <w:rsid w:val="0002018D"/>
    <w:rsid w:val="000207CE"/>
    <w:rsid w:val="00030D90"/>
    <w:rsid w:val="00044ED0"/>
    <w:rsid w:val="00045CC7"/>
    <w:rsid w:val="000554D4"/>
    <w:rsid w:val="00056A61"/>
    <w:rsid w:val="000665FD"/>
    <w:rsid w:val="00073F73"/>
    <w:rsid w:val="00076222"/>
    <w:rsid w:val="000815EE"/>
    <w:rsid w:val="00091888"/>
    <w:rsid w:val="000918B9"/>
    <w:rsid w:val="00096C5B"/>
    <w:rsid w:val="000A67D2"/>
    <w:rsid w:val="000B4009"/>
    <w:rsid w:val="000C2D7F"/>
    <w:rsid w:val="000C48BD"/>
    <w:rsid w:val="000C4AD0"/>
    <w:rsid w:val="000D5030"/>
    <w:rsid w:val="000E13A5"/>
    <w:rsid w:val="000E315A"/>
    <w:rsid w:val="000F2C36"/>
    <w:rsid w:val="00101CC2"/>
    <w:rsid w:val="00101CE5"/>
    <w:rsid w:val="0010514E"/>
    <w:rsid w:val="0010571D"/>
    <w:rsid w:val="00105A72"/>
    <w:rsid w:val="00106D7A"/>
    <w:rsid w:val="001102FF"/>
    <w:rsid w:val="00120566"/>
    <w:rsid w:val="0012253D"/>
    <w:rsid w:val="0013014D"/>
    <w:rsid w:val="00141D30"/>
    <w:rsid w:val="00147FB8"/>
    <w:rsid w:val="0015000F"/>
    <w:rsid w:val="0015358C"/>
    <w:rsid w:val="0015416A"/>
    <w:rsid w:val="001613DD"/>
    <w:rsid w:val="001638CC"/>
    <w:rsid w:val="00165562"/>
    <w:rsid w:val="00173AC1"/>
    <w:rsid w:val="0018431B"/>
    <w:rsid w:val="00185F41"/>
    <w:rsid w:val="00186CA5"/>
    <w:rsid w:val="001900A5"/>
    <w:rsid w:val="001955C5"/>
    <w:rsid w:val="00197990"/>
    <w:rsid w:val="001A4A69"/>
    <w:rsid w:val="001B0111"/>
    <w:rsid w:val="001B125D"/>
    <w:rsid w:val="001C3EDF"/>
    <w:rsid w:val="001C472B"/>
    <w:rsid w:val="001E187F"/>
    <w:rsid w:val="001E3427"/>
    <w:rsid w:val="001F31D0"/>
    <w:rsid w:val="001F4D1E"/>
    <w:rsid w:val="001F6787"/>
    <w:rsid w:val="00200BB5"/>
    <w:rsid w:val="00202737"/>
    <w:rsid w:val="002031C8"/>
    <w:rsid w:val="0020752A"/>
    <w:rsid w:val="002115C9"/>
    <w:rsid w:val="0021430A"/>
    <w:rsid w:val="0022036E"/>
    <w:rsid w:val="002204D9"/>
    <w:rsid w:val="002210AC"/>
    <w:rsid w:val="002229CC"/>
    <w:rsid w:val="002244D3"/>
    <w:rsid w:val="00224A05"/>
    <w:rsid w:val="00226627"/>
    <w:rsid w:val="00240CD2"/>
    <w:rsid w:val="00250689"/>
    <w:rsid w:val="00267CEC"/>
    <w:rsid w:val="0027133C"/>
    <w:rsid w:val="00272475"/>
    <w:rsid w:val="00273C5B"/>
    <w:rsid w:val="00276F48"/>
    <w:rsid w:val="002852A8"/>
    <w:rsid w:val="00293468"/>
    <w:rsid w:val="002A0523"/>
    <w:rsid w:val="002A2CF3"/>
    <w:rsid w:val="002A61C5"/>
    <w:rsid w:val="002A66AA"/>
    <w:rsid w:val="002B1A0E"/>
    <w:rsid w:val="002B3A1D"/>
    <w:rsid w:val="002B4C63"/>
    <w:rsid w:val="002B5650"/>
    <w:rsid w:val="002C4B6B"/>
    <w:rsid w:val="002D12D1"/>
    <w:rsid w:val="002E4E66"/>
    <w:rsid w:val="002E6409"/>
    <w:rsid w:val="003126E2"/>
    <w:rsid w:val="003127D4"/>
    <w:rsid w:val="00321E9A"/>
    <w:rsid w:val="00321EB2"/>
    <w:rsid w:val="003229E2"/>
    <w:rsid w:val="00333F0A"/>
    <w:rsid w:val="00334396"/>
    <w:rsid w:val="00340317"/>
    <w:rsid w:val="00350343"/>
    <w:rsid w:val="003514A2"/>
    <w:rsid w:val="0035394B"/>
    <w:rsid w:val="00361C2C"/>
    <w:rsid w:val="00377EFC"/>
    <w:rsid w:val="00380111"/>
    <w:rsid w:val="00380B23"/>
    <w:rsid w:val="00386E44"/>
    <w:rsid w:val="00387891"/>
    <w:rsid w:val="003A00F6"/>
    <w:rsid w:val="003A7E7D"/>
    <w:rsid w:val="003C64BB"/>
    <w:rsid w:val="003E087B"/>
    <w:rsid w:val="003E431A"/>
    <w:rsid w:val="00401B80"/>
    <w:rsid w:val="00407AD1"/>
    <w:rsid w:val="00416E42"/>
    <w:rsid w:val="004230E8"/>
    <w:rsid w:val="004245FD"/>
    <w:rsid w:val="00424851"/>
    <w:rsid w:val="00425A5B"/>
    <w:rsid w:val="00433DDD"/>
    <w:rsid w:val="0044066B"/>
    <w:rsid w:val="004428C9"/>
    <w:rsid w:val="00445832"/>
    <w:rsid w:val="00454D9F"/>
    <w:rsid w:val="0046166E"/>
    <w:rsid w:val="00465DD1"/>
    <w:rsid w:val="0047030B"/>
    <w:rsid w:val="00471A9B"/>
    <w:rsid w:val="00481898"/>
    <w:rsid w:val="00482702"/>
    <w:rsid w:val="00484C6B"/>
    <w:rsid w:val="0049315F"/>
    <w:rsid w:val="004A111F"/>
    <w:rsid w:val="004B0009"/>
    <w:rsid w:val="004B26DD"/>
    <w:rsid w:val="004B3D2A"/>
    <w:rsid w:val="004B4E06"/>
    <w:rsid w:val="004B538A"/>
    <w:rsid w:val="004C120C"/>
    <w:rsid w:val="004E0AC5"/>
    <w:rsid w:val="004E22CF"/>
    <w:rsid w:val="004E2DCB"/>
    <w:rsid w:val="004E402A"/>
    <w:rsid w:val="004E4EAD"/>
    <w:rsid w:val="004F16A4"/>
    <w:rsid w:val="004F2234"/>
    <w:rsid w:val="004F689B"/>
    <w:rsid w:val="0050361D"/>
    <w:rsid w:val="00507BB4"/>
    <w:rsid w:val="00521171"/>
    <w:rsid w:val="005211AA"/>
    <w:rsid w:val="00521E26"/>
    <w:rsid w:val="00523957"/>
    <w:rsid w:val="00524E5E"/>
    <w:rsid w:val="0053189F"/>
    <w:rsid w:val="0054007F"/>
    <w:rsid w:val="0054054D"/>
    <w:rsid w:val="00540D67"/>
    <w:rsid w:val="0054178D"/>
    <w:rsid w:val="00543373"/>
    <w:rsid w:val="005464DD"/>
    <w:rsid w:val="00547FE7"/>
    <w:rsid w:val="00550BF4"/>
    <w:rsid w:val="00554461"/>
    <w:rsid w:val="00557503"/>
    <w:rsid w:val="005575DB"/>
    <w:rsid w:val="00560A0F"/>
    <w:rsid w:val="00562BDB"/>
    <w:rsid w:val="00562C96"/>
    <w:rsid w:val="00566C6A"/>
    <w:rsid w:val="00566E01"/>
    <w:rsid w:val="00566EEC"/>
    <w:rsid w:val="0057104C"/>
    <w:rsid w:val="00571F44"/>
    <w:rsid w:val="005749D6"/>
    <w:rsid w:val="0057640D"/>
    <w:rsid w:val="00577E98"/>
    <w:rsid w:val="00584AC6"/>
    <w:rsid w:val="0059192E"/>
    <w:rsid w:val="005952C9"/>
    <w:rsid w:val="005956F4"/>
    <w:rsid w:val="005977C0"/>
    <w:rsid w:val="005A35E8"/>
    <w:rsid w:val="005C43BB"/>
    <w:rsid w:val="005D09C7"/>
    <w:rsid w:val="005D1294"/>
    <w:rsid w:val="005E5D2A"/>
    <w:rsid w:val="005E6CF8"/>
    <w:rsid w:val="005F085D"/>
    <w:rsid w:val="005F4A1A"/>
    <w:rsid w:val="006002AF"/>
    <w:rsid w:val="006003FF"/>
    <w:rsid w:val="00603D30"/>
    <w:rsid w:val="0060786F"/>
    <w:rsid w:val="006122BF"/>
    <w:rsid w:val="00617CAC"/>
    <w:rsid w:val="00617FC5"/>
    <w:rsid w:val="00620EB7"/>
    <w:rsid w:val="00621A42"/>
    <w:rsid w:val="00631189"/>
    <w:rsid w:val="00643AC5"/>
    <w:rsid w:val="006465E4"/>
    <w:rsid w:val="00655D77"/>
    <w:rsid w:val="0066050A"/>
    <w:rsid w:val="00664ABA"/>
    <w:rsid w:val="00665F47"/>
    <w:rsid w:val="00667C6E"/>
    <w:rsid w:val="006731C6"/>
    <w:rsid w:val="00673553"/>
    <w:rsid w:val="00682E5A"/>
    <w:rsid w:val="006866E7"/>
    <w:rsid w:val="00687260"/>
    <w:rsid w:val="00690E30"/>
    <w:rsid w:val="00694BA3"/>
    <w:rsid w:val="00697308"/>
    <w:rsid w:val="006B1ABE"/>
    <w:rsid w:val="006B25DE"/>
    <w:rsid w:val="006D4EB6"/>
    <w:rsid w:val="006D58D1"/>
    <w:rsid w:val="006E6048"/>
    <w:rsid w:val="006F6FB5"/>
    <w:rsid w:val="00710253"/>
    <w:rsid w:val="007127B4"/>
    <w:rsid w:val="00722490"/>
    <w:rsid w:val="00722A8A"/>
    <w:rsid w:val="00731EA6"/>
    <w:rsid w:val="00733EEF"/>
    <w:rsid w:val="00741AF7"/>
    <w:rsid w:val="007471A7"/>
    <w:rsid w:val="007722E7"/>
    <w:rsid w:val="007726AB"/>
    <w:rsid w:val="007735B1"/>
    <w:rsid w:val="0077436E"/>
    <w:rsid w:val="007745AA"/>
    <w:rsid w:val="00774ED6"/>
    <w:rsid w:val="00776DAF"/>
    <w:rsid w:val="007805F6"/>
    <w:rsid w:val="00782D28"/>
    <w:rsid w:val="00791176"/>
    <w:rsid w:val="007A1B85"/>
    <w:rsid w:val="007A4BD3"/>
    <w:rsid w:val="007C1A74"/>
    <w:rsid w:val="007C2323"/>
    <w:rsid w:val="007C5757"/>
    <w:rsid w:val="007C70BC"/>
    <w:rsid w:val="007D278A"/>
    <w:rsid w:val="007F21EB"/>
    <w:rsid w:val="007F2794"/>
    <w:rsid w:val="007F3158"/>
    <w:rsid w:val="007F438E"/>
    <w:rsid w:val="007F6CAE"/>
    <w:rsid w:val="00801880"/>
    <w:rsid w:val="0080288E"/>
    <w:rsid w:val="008049CA"/>
    <w:rsid w:val="00805105"/>
    <w:rsid w:val="0081087C"/>
    <w:rsid w:val="00817904"/>
    <w:rsid w:val="00824054"/>
    <w:rsid w:val="00825983"/>
    <w:rsid w:val="00850B2C"/>
    <w:rsid w:val="00850B79"/>
    <w:rsid w:val="00850F7C"/>
    <w:rsid w:val="0085515F"/>
    <w:rsid w:val="00857AC5"/>
    <w:rsid w:val="00865224"/>
    <w:rsid w:val="00867A11"/>
    <w:rsid w:val="008778FE"/>
    <w:rsid w:val="008977E2"/>
    <w:rsid w:val="00897F41"/>
    <w:rsid w:val="008B3243"/>
    <w:rsid w:val="008B495C"/>
    <w:rsid w:val="008B4BC8"/>
    <w:rsid w:val="008C274D"/>
    <w:rsid w:val="008C6486"/>
    <w:rsid w:val="008D0F98"/>
    <w:rsid w:val="008D526D"/>
    <w:rsid w:val="008E42E9"/>
    <w:rsid w:val="008E6E3C"/>
    <w:rsid w:val="008F1476"/>
    <w:rsid w:val="008F3CFC"/>
    <w:rsid w:val="0090448B"/>
    <w:rsid w:val="009051D4"/>
    <w:rsid w:val="00911A0D"/>
    <w:rsid w:val="00912DA3"/>
    <w:rsid w:val="009131AC"/>
    <w:rsid w:val="00913DFB"/>
    <w:rsid w:val="00923BAA"/>
    <w:rsid w:val="00926E02"/>
    <w:rsid w:val="00931B45"/>
    <w:rsid w:val="009340CC"/>
    <w:rsid w:val="00934DA9"/>
    <w:rsid w:val="00941AC8"/>
    <w:rsid w:val="009422E2"/>
    <w:rsid w:val="00953771"/>
    <w:rsid w:val="009616CF"/>
    <w:rsid w:val="00965091"/>
    <w:rsid w:val="00974099"/>
    <w:rsid w:val="009747E5"/>
    <w:rsid w:val="00982017"/>
    <w:rsid w:val="0098322E"/>
    <w:rsid w:val="00987094"/>
    <w:rsid w:val="0099082C"/>
    <w:rsid w:val="0099136E"/>
    <w:rsid w:val="00994EF2"/>
    <w:rsid w:val="00997EEA"/>
    <w:rsid w:val="009A376B"/>
    <w:rsid w:val="009A4DE0"/>
    <w:rsid w:val="009A6EA0"/>
    <w:rsid w:val="009B39A3"/>
    <w:rsid w:val="009B3FEF"/>
    <w:rsid w:val="009B42C6"/>
    <w:rsid w:val="009C47E0"/>
    <w:rsid w:val="009C6392"/>
    <w:rsid w:val="009D1A5E"/>
    <w:rsid w:val="009D6244"/>
    <w:rsid w:val="009D6A55"/>
    <w:rsid w:val="009F14BC"/>
    <w:rsid w:val="009F5290"/>
    <w:rsid w:val="00A00C5C"/>
    <w:rsid w:val="00A0799D"/>
    <w:rsid w:val="00A14E1A"/>
    <w:rsid w:val="00A21AF9"/>
    <w:rsid w:val="00A22702"/>
    <w:rsid w:val="00A243C7"/>
    <w:rsid w:val="00A3648F"/>
    <w:rsid w:val="00A460A0"/>
    <w:rsid w:val="00A465B0"/>
    <w:rsid w:val="00A47C3C"/>
    <w:rsid w:val="00A64ED2"/>
    <w:rsid w:val="00A737FB"/>
    <w:rsid w:val="00A75D14"/>
    <w:rsid w:val="00A80B36"/>
    <w:rsid w:val="00A85598"/>
    <w:rsid w:val="00A86E11"/>
    <w:rsid w:val="00A93A1E"/>
    <w:rsid w:val="00AA200C"/>
    <w:rsid w:val="00AA7499"/>
    <w:rsid w:val="00AB1AF7"/>
    <w:rsid w:val="00AB23A7"/>
    <w:rsid w:val="00AB2D02"/>
    <w:rsid w:val="00AB68D5"/>
    <w:rsid w:val="00AC10A6"/>
    <w:rsid w:val="00AC2687"/>
    <w:rsid w:val="00AD5732"/>
    <w:rsid w:val="00AD632E"/>
    <w:rsid w:val="00AE60F2"/>
    <w:rsid w:val="00AF1295"/>
    <w:rsid w:val="00B0057A"/>
    <w:rsid w:val="00B0074F"/>
    <w:rsid w:val="00B04BF2"/>
    <w:rsid w:val="00B06AA3"/>
    <w:rsid w:val="00B13A71"/>
    <w:rsid w:val="00B278BF"/>
    <w:rsid w:val="00B30407"/>
    <w:rsid w:val="00B309EE"/>
    <w:rsid w:val="00B472AE"/>
    <w:rsid w:val="00B5088B"/>
    <w:rsid w:val="00B55699"/>
    <w:rsid w:val="00B62748"/>
    <w:rsid w:val="00B67860"/>
    <w:rsid w:val="00B7573D"/>
    <w:rsid w:val="00B761E2"/>
    <w:rsid w:val="00B775CC"/>
    <w:rsid w:val="00B82A0B"/>
    <w:rsid w:val="00B85307"/>
    <w:rsid w:val="00B871FD"/>
    <w:rsid w:val="00B93994"/>
    <w:rsid w:val="00B93C86"/>
    <w:rsid w:val="00B93F68"/>
    <w:rsid w:val="00BA0167"/>
    <w:rsid w:val="00BA2274"/>
    <w:rsid w:val="00BB29E4"/>
    <w:rsid w:val="00BB338A"/>
    <w:rsid w:val="00BB4995"/>
    <w:rsid w:val="00BC5F66"/>
    <w:rsid w:val="00BC7A39"/>
    <w:rsid w:val="00BD59A1"/>
    <w:rsid w:val="00BD5AAA"/>
    <w:rsid w:val="00BD6510"/>
    <w:rsid w:val="00BD6753"/>
    <w:rsid w:val="00BE04AA"/>
    <w:rsid w:val="00BE46AB"/>
    <w:rsid w:val="00BE7357"/>
    <w:rsid w:val="00BF7E2E"/>
    <w:rsid w:val="00C006A8"/>
    <w:rsid w:val="00C0654F"/>
    <w:rsid w:val="00C06CAB"/>
    <w:rsid w:val="00C06F76"/>
    <w:rsid w:val="00C15537"/>
    <w:rsid w:val="00C27C77"/>
    <w:rsid w:val="00C3400D"/>
    <w:rsid w:val="00C36882"/>
    <w:rsid w:val="00C437FC"/>
    <w:rsid w:val="00C44B99"/>
    <w:rsid w:val="00C44C13"/>
    <w:rsid w:val="00C452F0"/>
    <w:rsid w:val="00C462E3"/>
    <w:rsid w:val="00C46A11"/>
    <w:rsid w:val="00C54BCC"/>
    <w:rsid w:val="00C6295D"/>
    <w:rsid w:val="00C70C12"/>
    <w:rsid w:val="00C726FE"/>
    <w:rsid w:val="00C772BD"/>
    <w:rsid w:val="00C80478"/>
    <w:rsid w:val="00C81386"/>
    <w:rsid w:val="00C82B89"/>
    <w:rsid w:val="00C85C8E"/>
    <w:rsid w:val="00C87A5E"/>
    <w:rsid w:val="00C91599"/>
    <w:rsid w:val="00C92755"/>
    <w:rsid w:val="00C9436E"/>
    <w:rsid w:val="00C96210"/>
    <w:rsid w:val="00C96BF4"/>
    <w:rsid w:val="00CA4BEB"/>
    <w:rsid w:val="00CB640E"/>
    <w:rsid w:val="00CC3767"/>
    <w:rsid w:val="00CC4D86"/>
    <w:rsid w:val="00CC4F10"/>
    <w:rsid w:val="00CC5D5D"/>
    <w:rsid w:val="00CD0C39"/>
    <w:rsid w:val="00CD1429"/>
    <w:rsid w:val="00CD4A5D"/>
    <w:rsid w:val="00CD4E66"/>
    <w:rsid w:val="00CD7726"/>
    <w:rsid w:val="00CE2FF5"/>
    <w:rsid w:val="00CE33C0"/>
    <w:rsid w:val="00CF0BC3"/>
    <w:rsid w:val="00CF300F"/>
    <w:rsid w:val="00CF6F0C"/>
    <w:rsid w:val="00CF6F2D"/>
    <w:rsid w:val="00D037B9"/>
    <w:rsid w:val="00D0632A"/>
    <w:rsid w:val="00D10981"/>
    <w:rsid w:val="00D152FA"/>
    <w:rsid w:val="00D1665B"/>
    <w:rsid w:val="00D30882"/>
    <w:rsid w:val="00D33349"/>
    <w:rsid w:val="00D40BF9"/>
    <w:rsid w:val="00D4334E"/>
    <w:rsid w:val="00D47612"/>
    <w:rsid w:val="00D5538A"/>
    <w:rsid w:val="00D56889"/>
    <w:rsid w:val="00D65259"/>
    <w:rsid w:val="00D9300B"/>
    <w:rsid w:val="00D9460C"/>
    <w:rsid w:val="00D958A5"/>
    <w:rsid w:val="00D95A35"/>
    <w:rsid w:val="00D97408"/>
    <w:rsid w:val="00D97CC7"/>
    <w:rsid w:val="00D97E47"/>
    <w:rsid w:val="00DA1196"/>
    <w:rsid w:val="00DA2439"/>
    <w:rsid w:val="00DA552E"/>
    <w:rsid w:val="00DB0851"/>
    <w:rsid w:val="00DB2D08"/>
    <w:rsid w:val="00DB5DF7"/>
    <w:rsid w:val="00DB7F46"/>
    <w:rsid w:val="00DC0927"/>
    <w:rsid w:val="00DC115F"/>
    <w:rsid w:val="00DC5DDE"/>
    <w:rsid w:val="00DE0C12"/>
    <w:rsid w:val="00DE6D59"/>
    <w:rsid w:val="00DF4063"/>
    <w:rsid w:val="00DF5BD5"/>
    <w:rsid w:val="00DF7A09"/>
    <w:rsid w:val="00E057D3"/>
    <w:rsid w:val="00E1480D"/>
    <w:rsid w:val="00E156AD"/>
    <w:rsid w:val="00E241E9"/>
    <w:rsid w:val="00E35D6C"/>
    <w:rsid w:val="00E502A5"/>
    <w:rsid w:val="00E521E1"/>
    <w:rsid w:val="00E60024"/>
    <w:rsid w:val="00E6254C"/>
    <w:rsid w:val="00E62A6B"/>
    <w:rsid w:val="00E62CE7"/>
    <w:rsid w:val="00E62EF2"/>
    <w:rsid w:val="00E74E1C"/>
    <w:rsid w:val="00E7544C"/>
    <w:rsid w:val="00E75A00"/>
    <w:rsid w:val="00E82801"/>
    <w:rsid w:val="00E877A2"/>
    <w:rsid w:val="00E940C7"/>
    <w:rsid w:val="00EB3753"/>
    <w:rsid w:val="00EB78A2"/>
    <w:rsid w:val="00EC301F"/>
    <w:rsid w:val="00EC55F8"/>
    <w:rsid w:val="00EC595F"/>
    <w:rsid w:val="00EC6277"/>
    <w:rsid w:val="00ED118A"/>
    <w:rsid w:val="00ED1598"/>
    <w:rsid w:val="00ED6855"/>
    <w:rsid w:val="00EE0B4D"/>
    <w:rsid w:val="00EE1E4E"/>
    <w:rsid w:val="00EE64F6"/>
    <w:rsid w:val="00F022F3"/>
    <w:rsid w:val="00F26E31"/>
    <w:rsid w:val="00F439BA"/>
    <w:rsid w:val="00F449BE"/>
    <w:rsid w:val="00F4675C"/>
    <w:rsid w:val="00F5160A"/>
    <w:rsid w:val="00F51DB3"/>
    <w:rsid w:val="00F53CB9"/>
    <w:rsid w:val="00F572C5"/>
    <w:rsid w:val="00F57876"/>
    <w:rsid w:val="00F63F52"/>
    <w:rsid w:val="00F64B48"/>
    <w:rsid w:val="00F71B29"/>
    <w:rsid w:val="00F80795"/>
    <w:rsid w:val="00F948F3"/>
    <w:rsid w:val="00F9643A"/>
    <w:rsid w:val="00FB2DC6"/>
    <w:rsid w:val="00FB3FEC"/>
    <w:rsid w:val="00FC1141"/>
    <w:rsid w:val="00FC39DC"/>
    <w:rsid w:val="00FC6195"/>
    <w:rsid w:val="00FC6EF5"/>
    <w:rsid w:val="00FD21E4"/>
    <w:rsid w:val="00FD5A22"/>
    <w:rsid w:val="00FE48DE"/>
    <w:rsid w:val="00FE4CBB"/>
    <w:rsid w:val="00FE5ECF"/>
    <w:rsid w:val="00FE6436"/>
    <w:rsid w:val="00FF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15A17"/>
  <w15:chartTrackingRefBased/>
  <w15:docId w15:val="{AEFF766A-77AE-439C-B8AB-E27E27FC1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27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27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27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27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27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27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27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27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27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27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27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27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27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27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27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27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27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27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27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27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27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27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27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27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27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27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27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27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270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B25D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25D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726A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Link:%20https://research-ebsco-com.dts.idm.oclc.org/linkprocessor/plink?id=8619a1cd-335c-3608-8098-fa8f328728dc" TargetMode="External"/><Relationship Id="rId13" Type="http://schemas.openxmlformats.org/officeDocument/2006/relationships/hyperlink" Target="https://dts.on.worldcat.org/search/detail/266051407?queryString=psyche%20in%20the%20new%20testament&amp;Search=Search&amp;clusterResults=false&amp;groupVariantRecords=true&amp;newsArticles=off&amp;bookReviews=of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earch-ebsco-com.dts.idm.oclc.org/linkprocessor/plink?id=cbf84943-d1db-3e7f-9446-133b16440be0" TargetMode="External"/><Relationship Id="rId12" Type="http://schemas.openxmlformats.org/officeDocument/2006/relationships/hyperlink" Target="https://dts.on.worldcat.org/search?queryString=au%3D%22Burton%2C%20Ernest%20DeWitt%22%20AND%20au%3D%221856-1925%22&amp;Search=Search&amp;clusterResults=false&amp;groupVariantRecords=true&amp;newsArticles=off&amp;bookReviews=of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ts.on.worldcat.org/search?queryString=au%3D%22Sekki%2C%20Arthur%20Everett%22&amp;Search=Search&amp;clusterResults=false&amp;groupVariantRecords=true&amp;newsArticles=off&amp;bookReviews=off" TargetMode="External"/><Relationship Id="rId11" Type="http://schemas.openxmlformats.org/officeDocument/2006/relationships/hyperlink" Target="http://www.jstor.org/stable/43723088" TargetMode="External"/><Relationship Id="rId5" Type="http://schemas.openxmlformats.org/officeDocument/2006/relationships/hyperlink" Target="https://research-ebsco-com.dts.idm.oclc.org/linkprocessor/plink?id=90136ad7-c04d-3bca-9719-949f0bcc5dad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jstor.org/stable/43723088" TargetMode="External"/><Relationship Id="rId4" Type="http://schemas.openxmlformats.org/officeDocument/2006/relationships/hyperlink" Target="https://research-ebsco-com.dts.idm.oclc.org/linkprocessor/plink?id=fec4eadb-8eeb-3dfc-bb0b-7ac6cf1be7b9" TargetMode="External"/><Relationship Id="rId9" Type="http://schemas.openxmlformats.org/officeDocument/2006/relationships/hyperlink" Target="https://ref.ly/logosres/ptrevo05?ref=Page.p+63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6</Pages>
  <Words>1513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Knight</dc:creator>
  <cp:keywords/>
  <dc:description/>
  <cp:lastModifiedBy>David Knight</cp:lastModifiedBy>
  <cp:revision>358</cp:revision>
  <dcterms:created xsi:type="dcterms:W3CDTF">2025-08-31T22:41:00Z</dcterms:created>
  <dcterms:modified xsi:type="dcterms:W3CDTF">2025-09-09T00:07:00Z</dcterms:modified>
</cp:coreProperties>
</file>